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ABE8" w14:textId="7359AA31" w:rsidR="00723C0B" w:rsidRPr="00F13FA2" w:rsidRDefault="00000000" w:rsidP="00E44253">
      <w:pPr>
        <w:pStyle w:val="Standard"/>
        <w:spacing w:line="360" w:lineRule="exact"/>
        <w:ind w:hanging="902"/>
        <w:jc w:val="center"/>
        <w:rPr>
          <w:rFonts w:eastAsia="標楷體"/>
          <w:sz w:val="40"/>
          <w:szCs w:val="40"/>
        </w:rPr>
      </w:pPr>
      <w:r w:rsidRPr="00F13FA2">
        <w:rPr>
          <w:rFonts w:eastAsia="標楷體"/>
          <w:sz w:val="40"/>
          <w:szCs w:val="40"/>
        </w:rPr>
        <w:t>屏東榮民總醫院</w:t>
      </w:r>
    </w:p>
    <w:p w14:paraId="65DDF786" w14:textId="5A24CB97" w:rsidR="00454D98" w:rsidRDefault="00723C0B" w:rsidP="00E44253">
      <w:pPr>
        <w:pStyle w:val="Standard"/>
        <w:spacing w:line="480" w:lineRule="exact"/>
        <w:ind w:hanging="902"/>
        <w:jc w:val="center"/>
        <w:rPr>
          <w:rFonts w:eastAsia="標楷體"/>
          <w:sz w:val="36"/>
          <w:szCs w:val="36"/>
        </w:rPr>
      </w:pPr>
      <w:proofErr w:type="gramStart"/>
      <w:r w:rsidRPr="00F13FA2">
        <w:rPr>
          <w:rFonts w:eastAsia="標楷體"/>
          <w:sz w:val="32"/>
          <w:szCs w:val="32"/>
        </w:rPr>
        <w:t>醫</w:t>
      </w:r>
      <w:proofErr w:type="gramEnd"/>
      <w:r w:rsidRPr="00F13FA2">
        <w:rPr>
          <w:rFonts w:eastAsia="標楷體"/>
          <w:sz w:val="32"/>
          <w:szCs w:val="32"/>
        </w:rPr>
        <w:t>電設備</w:t>
      </w:r>
      <w:r w:rsidRPr="00F13FA2">
        <w:rPr>
          <w:rFonts w:eastAsia="標楷體" w:hint="eastAsia"/>
          <w:sz w:val="32"/>
          <w:szCs w:val="32"/>
        </w:rPr>
        <w:t>電性安全</w:t>
      </w:r>
      <w:r w:rsidRPr="00F13FA2">
        <w:rPr>
          <w:rFonts w:eastAsia="標楷體"/>
          <w:sz w:val="32"/>
          <w:szCs w:val="32"/>
        </w:rPr>
        <w:t>查驗程序表</w:t>
      </w:r>
    </w:p>
    <w:p w14:paraId="50A34276" w14:textId="77777777" w:rsidR="00E44253" w:rsidRPr="00E44253" w:rsidRDefault="00E44253" w:rsidP="00E44253">
      <w:pPr>
        <w:pStyle w:val="Standard"/>
        <w:spacing w:line="360" w:lineRule="exact"/>
        <w:ind w:hanging="902"/>
        <w:jc w:val="center"/>
        <w:rPr>
          <w:rFonts w:eastAsia="標楷體"/>
          <w:sz w:val="36"/>
          <w:szCs w:val="36"/>
        </w:rPr>
      </w:pPr>
    </w:p>
    <w:tbl>
      <w:tblPr>
        <w:tblW w:w="9885" w:type="dxa"/>
        <w:tblInd w:w="-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300"/>
        <w:gridCol w:w="1725"/>
        <w:gridCol w:w="1582"/>
        <w:gridCol w:w="3553"/>
      </w:tblGrid>
      <w:tr w:rsidR="00D11E42" w14:paraId="63D9AB88" w14:textId="77777777" w:rsidTr="007E5F2E">
        <w:trPr>
          <w:trHeight w:val="373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40E69" w14:textId="723BF914" w:rsidR="00D11E42" w:rsidRPr="00B6202D" w:rsidRDefault="00D11E42" w:rsidP="007E5F2E">
            <w:pPr>
              <w:pStyle w:val="Standard"/>
              <w:snapToGrid w:val="0"/>
              <w:spacing w:line="276" w:lineRule="auto"/>
              <w:jc w:val="center"/>
              <w:rPr>
                <w:rFonts w:eastAsia="標楷體"/>
                <w:b/>
                <w:bCs/>
              </w:rPr>
            </w:pPr>
            <w:r w:rsidRPr="00B6202D">
              <w:rPr>
                <w:rFonts w:eastAsia="標楷體" w:hint="eastAsia"/>
                <w:b/>
                <w:bCs/>
              </w:rPr>
              <w:t>廠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商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應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填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寫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欄</w:t>
            </w:r>
            <w:r w:rsidRPr="00B6202D">
              <w:rPr>
                <w:rFonts w:eastAsia="標楷體" w:hint="eastAsia"/>
                <w:b/>
                <w:bCs/>
              </w:rPr>
              <w:t xml:space="preserve">     </w:t>
            </w:r>
            <w:r w:rsidRPr="00B6202D">
              <w:rPr>
                <w:rFonts w:eastAsia="標楷體" w:hint="eastAsia"/>
                <w:b/>
                <w:bCs/>
              </w:rPr>
              <w:t>位</w:t>
            </w:r>
          </w:p>
        </w:tc>
      </w:tr>
      <w:tr w:rsidR="00D11E42" w14:paraId="3AD37462" w14:textId="77777777" w:rsidTr="00650B1B">
        <w:trPr>
          <w:trHeight w:val="3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1B7F" w14:textId="005BB0AD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spacing w:val="-8"/>
              </w:rPr>
            </w:pPr>
            <w:proofErr w:type="gramStart"/>
            <w:r w:rsidRPr="61548AF4">
              <w:rPr>
                <w:rFonts w:eastAsia="標楷體"/>
                <w:spacing w:val="-8"/>
              </w:rPr>
              <w:t>採</w:t>
            </w:r>
            <w:proofErr w:type="gramEnd"/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購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案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號</w:t>
            </w: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96D4" w14:textId="5F873FB8" w:rsidR="00D11E42" w:rsidRPr="009A4B0B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Theme="minorEastAsia"/>
                <w:spacing w:val="-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8A627" w14:textId="2A771BFD" w:rsidR="00D11E42" w:rsidRDefault="00D11E42" w:rsidP="000B3E6E">
            <w:pPr>
              <w:pStyle w:val="Standard"/>
              <w:snapToGrid w:val="0"/>
              <w:spacing w:line="276" w:lineRule="auto"/>
              <w:ind w:leftChars="46" w:left="110"/>
              <w:jc w:val="both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使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用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單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位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F7AF345" w14:textId="4887AF60" w:rsidR="00D11E42" w:rsidRDefault="00D11E42" w:rsidP="00512102">
            <w:pPr>
              <w:pStyle w:val="Standard"/>
              <w:snapToGrid w:val="0"/>
              <w:spacing w:line="276" w:lineRule="auto"/>
              <w:ind w:leftChars="105" w:left="252"/>
              <w:rPr>
                <w:rFonts w:eastAsia="標楷體"/>
              </w:rPr>
            </w:pPr>
          </w:p>
        </w:tc>
      </w:tr>
      <w:tr w:rsidR="00D11E42" w14:paraId="19D89C32" w14:textId="77777777" w:rsidTr="00650B1B">
        <w:trPr>
          <w:trHeight w:val="3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EB4D" w14:textId="086F5068" w:rsidR="00D11E42" w:rsidRPr="61548AF4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分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項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案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號</w:t>
            </w:r>
          </w:p>
        </w:tc>
        <w:tc>
          <w:tcPr>
            <w:tcW w:w="3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E01D" w14:textId="77777777" w:rsidR="00D11E42" w:rsidRPr="009A4B0B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Theme="minorEastAsia"/>
                <w:spacing w:val="-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48D2D" w14:textId="77777777" w:rsidR="00D11E42" w:rsidRDefault="00D11E42" w:rsidP="000B3E6E">
            <w:pPr>
              <w:pStyle w:val="Standard"/>
              <w:snapToGrid w:val="0"/>
              <w:spacing w:line="276" w:lineRule="auto"/>
              <w:ind w:leftChars="46" w:left="110"/>
              <w:jc w:val="both"/>
              <w:rPr>
                <w:rFonts w:eastAsia="標楷體"/>
                <w:spacing w:val="-8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18DCBB" w14:textId="77777777" w:rsidR="00D11E42" w:rsidRDefault="00D11E42" w:rsidP="00512102">
            <w:pPr>
              <w:pStyle w:val="Standard"/>
              <w:snapToGrid w:val="0"/>
              <w:spacing w:line="276" w:lineRule="auto"/>
              <w:ind w:leftChars="46" w:left="110"/>
              <w:rPr>
                <w:rFonts w:eastAsia="標楷體"/>
              </w:rPr>
            </w:pPr>
          </w:p>
        </w:tc>
      </w:tr>
      <w:tr w:rsidR="00D11E42" w14:paraId="1E2F169D" w14:textId="77777777" w:rsidTr="00650B1B">
        <w:trPr>
          <w:trHeight w:val="39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A7F5" w14:textId="61552943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rFonts w:eastAsia="Times New Roman"/>
                <w:spacing w:val="-8"/>
                <w:u w:val="single"/>
              </w:rPr>
            </w:pPr>
            <w:r>
              <w:rPr>
                <w:rFonts w:eastAsia="標楷體" w:hint="eastAsia"/>
                <w:spacing w:val="-8"/>
              </w:rPr>
              <w:t>本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案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8"/>
              </w:rPr>
              <w:t>醫</w:t>
            </w:r>
            <w:proofErr w:type="gramEnd"/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電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設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備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數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000C3" w14:textId="541AEDCB" w:rsidR="00D11E42" w:rsidRPr="00C813CD" w:rsidRDefault="00D11E42" w:rsidP="000B3E6E">
            <w:pPr>
              <w:pStyle w:val="Standard"/>
              <w:snapToGrid w:val="0"/>
              <w:spacing w:line="276" w:lineRule="auto"/>
              <w:ind w:leftChars="71" w:left="170" w:rightChars="117" w:right="281"/>
              <w:jc w:val="right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8DC0D" w14:textId="37AF97EA" w:rsidR="00D11E42" w:rsidRDefault="00D11E42" w:rsidP="000B3E6E">
            <w:pPr>
              <w:pStyle w:val="Standard"/>
              <w:snapToGrid w:val="0"/>
              <w:spacing w:line="276" w:lineRule="auto"/>
              <w:ind w:leftChars="46" w:left="110"/>
              <w:jc w:val="both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置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放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地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點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CEBCD6" w14:textId="1F5CDC99" w:rsidR="00D11E42" w:rsidRDefault="00D11E42" w:rsidP="00512102">
            <w:pPr>
              <w:pStyle w:val="Standard"/>
              <w:snapToGrid w:val="0"/>
              <w:spacing w:line="276" w:lineRule="auto"/>
              <w:ind w:leftChars="105" w:left="252"/>
              <w:rPr>
                <w:rFonts w:eastAsia="Times New Roman"/>
                <w:spacing w:val="-8"/>
                <w:u w:val="single"/>
              </w:rPr>
            </w:pPr>
          </w:p>
        </w:tc>
      </w:tr>
      <w:tr w:rsidR="00D11E42" w14:paraId="0C5A21B6" w14:textId="77777777" w:rsidTr="00650B1B">
        <w:trPr>
          <w:trHeight w:val="395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E04A" w14:textId="636A684A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設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備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名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稱</w:t>
            </w:r>
          </w:p>
        </w:tc>
        <w:tc>
          <w:tcPr>
            <w:tcW w:w="8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866D730" w14:textId="16487738" w:rsidR="00D11E42" w:rsidRDefault="00D11E42" w:rsidP="000B3E6E">
            <w:pPr>
              <w:pStyle w:val="Standard"/>
              <w:snapToGrid w:val="0"/>
              <w:spacing w:line="276" w:lineRule="auto"/>
              <w:ind w:leftChars="109" w:left="262"/>
              <w:jc w:val="both"/>
              <w:rPr>
                <w:rFonts w:eastAsia="Times New Roman"/>
                <w:spacing w:val="-8"/>
                <w:u w:val="single"/>
              </w:rPr>
            </w:pPr>
          </w:p>
        </w:tc>
      </w:tr>
      <w:tr w:rsidR="00D11E42" w14:paraId="012B8239" w14:textId="77777777" w:rsidTr="00650B1B">
        <w:trPr>
          <w:trHeight w:val="39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E189" w14:textId="419B65D4" w:rsidR="00D11E42" w:rsidRPr="61548AF4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廠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牌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25F4" w14:textId="77777777" w:rsidR="00D11E42" w:rsidRPr="61548AF4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="Times New Roman"/>
                <w:spacing w:val="-8"/>
                <w:u w:val="sing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14AA4" w14:textId="261653D9" w:rsidR="00D11E42" w:rsidRPr="61548AF4" w:rsidRDefault="00D11E42" w:rsidP="000B3E6E">
            <w:pPr>
              <w:pStyle w:val="Standard"/>
              <w:snapToGrid w:val="0"/>
              <w:spacing w:line="276" w:lineRule="auto"/>
              <w:ind w:leftChars="46" w:left="110"/>
              <w:jc w:val="both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型</w:t>
            </w:r>
            <w:r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號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F96885" w14:textId="77777777" w:rsidR="00D11E42" w:rsidRDefault="00D11E42" w:rsidP="00512102">
            <w:pPr>
              <w:pStyle w:val="Standard"/>
              <w:snapToGrid w:val="0"/>
              <w:spacing w:line="276" w:lineRule="auto"/>
              <w:ind w:leftChars="105" w:left="252"/>
              <w:rPr>
                <w:rFonts w:eastAsia="Times New Roman"/>
                <w:spacing w:val="-8"/>
                <w:u w:val="single"/>
              </w:rPr>
            </w:pPr>
          </w:p>
        </w:tc>
      </w:tr>
      <w:tr w:rsidR="00D11E42" w14:paraId="38112524" w14:textId="77777777" w:rsidTr="00650B1B">
        <w:trPr>
          <w:trHeight w:val="39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C48C" w14:textId="348D2A60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spacing w:val="-8"/>
              </w:rPr>
            </w:pPr>
            <w:r>
              <w:rPr>
                <w:rFonts w:eastAsia="標楷體" w:hint="eastAsia"/>
                <w:spacing w:val="-8"/>
              </w:rPr>
              <w:t>序</w:t>
            </w:r>
            <w:r w:rsidR="0095011D">
              <w:rPr>
                <w:rFonts w:eastAsia="標楷體" w:hint="eastAsia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號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04F4" w14:textId="11698C37" w:rsidR="00D11E42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="Times New Roman"/>
                <w:spacing w:val="-8"/>
                <w:u w:val="sing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594F5" w14:textId="3611630D" w:rsidR="00D11E42" w:rsidRDefault="00D11E42" w:rsidP="000B3E6E">
            <w:pPr>
              <w:pStyle w:val="Standard"/>
              <w:snapToGrid w:val="0"/>
              <w:spacing w:line="276" w:lineRule="auto"/>
              <w:ind w:leftChars="46" w:left="110"/>
              <w:jc w:val="both"/>
              <w:rPr>
                <w:spacing w:val="-8"/>
              </w:rPr>
            </w:pPr>
            <w:r>
              <w:rPr>
                <w:rFonts w:eastAsia="標楷體" w:hint="eastAsia"/>
                <w:spacing w:val="-8"/>
              </w:rPr>
              <w:t>原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廠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商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B005D89" w14:textId="1BF1DE0E" w:rsidR="00D11E42" w:rsidRDefault="00D11E42" w:rsidP="00512102">
            <w:pPr>
              <w:pStyle w:val="Standard"/>
              <w:snapToGrid w:val="0"/>
              <w:spacing w:line="276" w:lineRule="auto"/>
              <w:ind w:leftChars="105" w:left="252"/>
              <w:rPr>
                <w:rFonts w:eastAsia="Times New Roman"/>
                <w:spacing w:val="-8"/>
                <w:u w:val="single"/>
              </w:rPr>
            </w:pPr>
          </w:p>
        </w:tc>
      </w:tr>
      <w:tr w:rsidR="00D11E42" w14:paraId="65D4CC66" w14:textId="77777777" w:rsidTr="00650B1B">
        <w:trPr>
          <w:trHeight w:val="395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11D8" w14:textId="1575F3A0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供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應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商</w:t>
            </w:r>
          </w:p>
        </w:tc>
        <w:tc>
          <w:tcPr>
            <w:tcW w:w="3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7232" w14:textId="1934E450" w:rsidR="00D11E42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="Times New Roman"/>
                <w:spacing w:val="-8"/>
                <w:u w:val="single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2D105" w14:textId="16A1F828" w:rsidR="00D11E42" w:rsidRDefault="00D11E42" w:rsidP="000B3E6E">
            <w:pPr>
              <w:pStyle w:val="Standard"/>
              <w:snapToGrid w:val="0"/>
              <w:spacing w:line="276" w:lineRule="auto"/>
              <w:ind w:leftChars="46" w:left="110" w:rightChars="20" w:right="48"/>
              <w:jc w:val="both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聯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絡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標楷體" w:hint="eastAsia"/>
                <w:spacing w:val="-8"/>
              </w:rPr>
              <w:t>人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80A9" w14:textId="28E07629" w:rsidR="00D11E42" w:rsidRPr="00512102" w:rsidRDefault="00D11E42" w:rsidP="00512102">
            <w:pPr>
              <w:pStyle w:val="Standard"/>
              <w:snapToGrid w:val="0"/>
              <w:spacing w:line="276" w:lineRule="auto"/>
              <w:ind w:leftChars="74" w:left="178"/>
              <w:rPr>
                <w:rFonts w:eastAsiaTheme="minorEastAsia"/>
                <w:spacing w:val="-8"/>
                <w:u w:val="single"/>
              </w:rPr>
            </w:pPr>
          </w:p>
        </w:tc>
      </w:tr>
      <w:tr w:rsidR="00D11E42" w14:paraId="08589F9A" w14:textId="77777777" w:rsidTr="00650B1B">
        <w:trPr>
          <w:trHeight w:val="39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5108" w14:textId="269F7700" w:rsidR="00D11E42" w:rsidRDefault="00D11E42" w:rsidP="000B3E6E">
            <w:pPr>
              <w:pStyle w:val="Standard"/>
              <w:snapToGrid w:val="0"/>
              <w:spacing w:line="276" w:lineRule="auto"/>
              <w:jc w:val="both"/>
              <w:rPr>
                <w:spacing w:val="-8"/>
              </w:rPr>
            </w:pPr>
            <w:r w:rsidRPr="5961DE24">
              <w:rPr>
                <w:rFonts w:eastAsia="標楷體"/>
              </w:rPr>
              <w:t>電</w:t>
            </w:r>
            <w:r w:rsidR="0095011D">
              <w:rPr>
                <w:rFonts w:eastAsia="標楷體" w:hint="eastAsia"/>
              </w:rPr>
              <w:t xml:space="preserve"> </w:t>
            </w:r>
            <w:r w:rsidRPr="5961DE24">
              <w:rPr>
                <w:rFonts w:eastAsia="標楷體"/>
              </w:rPr>
              <w:t>話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8D27" w14:textId="1D278BBC" w:rsidR="00D11E42" w:rsidRDefault="00D11E42" w:rsidP="000B3E6E">
            <w:pPr>
              <w:pStyle w:val="Standard"/>
              <w:snapToGrid w:val="0"/>
              <w:spacing w:line="276" w:lineRule="auto"/>
              <w:ind w:leftChars="71" w:left="170"/>
              <w:jc w:val="both"/>
              <w:rPr>
                <w:rFonts w:eastAsia="Times New Roman"/>
                <w:spacing w:val="-8"/>
                <w:u w:val="singl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82E11" w14:textId="6932F191" w:rsidR="00D11E42" w:rsidRPr="00593F58" w:rsidRDefault="00D11E42" w:rsidP="000B3E6E">
            <w:pPr>
              <w:pStyle w:val="Standard"/>
              <w:spacing w:line="276" w:lineRule="auto"/>
              <w:ind w:leftChars="46" w:left="110"/>
              <w:jc w:val="both"/>
              <w:rPr>
                <w:rFonts w:ascii="Arial Unicode MS" w:eastAsia="Arial Unicode MS" w:hAnsi="Arial Unicode MS" w:cs="Arial Unicode MS"/>
                <w:u w:val="single"/>
              </w:rPr>
            </w:pPr>
            <w:r w:rsidRPr="00593F58">
              <w:rPr>
                <w:rFonts w:ascii="Arial Unicode MS" w:eastAsia="Arial Unicode MS" w:hAnsi="Arial Unicode MS" w:cs="Arial Unicode MS" w:hint="eastAsia"/>
              </w:rPr>
              <w:t>E</w:t>
            </w:r>
            <w:r w:rsidRPr="00593F58">
              <w:rPr>
                <w:rFonts w:ascii="Arial Unicode MS" w:eastAsia="Arial Unicode MS" w:hAnsi="Arial Unicode MS" w:cs="Arial Unicode MS"/>
              </w:rPr>
              <w:t>mail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81AADE3" w14:textId="1AA1C620" w:rsidR="00D11E42" w:rsidRDefault="00D11E42" w:rsidP="00512102">
            <w:pPr>
              <w:pStyle w:val="Standard"/>
              <w:spacing w:line="276" w:lineRule="auto"/>
              <w:ind w:leftChars="105" w:left="252"/>
              <w:rPr>
                <w:rFonts w:eastAsia="Times New Roman"/>
                <w:u w:val="single"/>
              </w:rPr>
            </w:pPr>
          </w:p>
        </w:tc>
      </w:tr>
    </w:tbl>
    <w:p w14:paraId="6E95E1A9" w14:textId="77777777" w:rsidR="0080311E" w:rsidRDefault="0080311E"/>
    <w:tbl>
      <w:tblPr>
        <w:tblW w:w="10689" w:type="dxa"/>
        <w:tblInd w:w="-1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653"/>
        <w:gridCol w:w="4637"/>
        <w:gridCol w:w="2262"/>
        <w:gridCol w:w="2376"/>
        <w:gridCol w:w="406"/>
      </w:tblGrid>
      <w:tr w:rsidR="00454D98" w14:paraId="6AD5892C" w14:textId="77777777" w:rsidTr="007E5F2E">
        <w:trPr>
          <w:cantSplit/>
          <w:trHeight w:val="404"/>
        </w:trPr>
        <w:tc>
          <w:tcPr>
            <w:tcW w:w="35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50E8" w14:textId="77777777" w:rsidR="00454D98" w:rsidRDefault="00454D98" w:rsidP="61548AF4">
            <w:pPr>
              <w:pStyle w:val="Standard"/>
              <w:rPr>
                <w:rFonts w:eastAsia="標楷體"/>
                <w:spacing w:val="-8"/>
                <w:u w:val="double"/>
              </w:rPr>
            </w:pPr>
          </w:p>
        </w:tc>
        <w:tc>
          <w:tcPr>
            <w:tcW w:w="7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A7D4" w14:textId="64F562F8" w:rsidR="00454D98" w:rsidRPr="00B6202D" w:rsidRDefault="00000000" w:rsidP="007E5F2E">
            <w:pPr>
              <w:pStyle w:val="Standard"/>
              <w:spacing w:line="340" w:lineRule="exact"/>
              <w:ind w:left="-2"/>
              <w:jc w:val="center"/>
              <w:rPr>
                <w:b/>
                <w:bCs/>
              </w:rPr>
            </w:pPr>
            <w:r w:rsidRPr="00B6202D">
              <w:rPr>
                <w:rFonts w:eastAsia="標楷體"/>
                <w:b/>
                <w:bCs/>
              </w:rPr>
              <w:t>查</w:t>
            </w:r>
            <w:r w:rsidRPr="00B6202D">
              <w:rPr>
                <w:rFonts w:eastAsia="Times New Roman"/>
                <w:b/>
                <w:bCs/>
              </w:rPr>
              <w:t xml:space="preserve">       </w:t>
            </w:r>
            <w:r w:rsidRPr="00B6202D">
              <w:rPr>
                <w:rFonts w:eastAsia="標楷體"/>
                <w:b/>
                <w:bCs/>
              </w:rPr>
              <w:t>驗</w:t>
            </w:r>
            <w:r w:rsidRPr="00B6202D">
              <w:rPr>
                <w:rFonts w:eastAsia="Times New Roman"/>
                <w:b/>
                <w:bCs/>
              </w:rPr>
              <w:t xml:space="preserve">       </w:t>
            </w:r>
            <w:r w:rsidRPr="00B6202D">
              <w:rPr>
                <w:rFonts w:eastAsia="標楷體"/>
                <w:b/>
                <w:bCs/>
              </w:rPr>
              <w:t>內</w:t>
            </w:r>
            <w:r w:rsidRPr="00B6202D">
              <w:rPr>
                <w:rFonts w:eastAsia="Times New Roman"/>
                <w:b/>
                <w:bCs/>
              </w:rPr>
              <w:t xml:space="preserve">       </w:t>
            </w:r>
            <w:r w:rsidRPr="00B6202D">
              <w:rPr>
                <w:rFonts w:eastAsia="標楷體"/>
                <w:b/>
                <w:bCs/>
              </w:rPr>
              <w:t>容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37CD" w14:textId="77777777" w:rsidR="00454D98" w:rsidRPr="00B6202D" w:rsidRDefault="00000000" w:rsidP="007E5F2E">
            <w:pPr>
              <w:pStyle w:val="Standard"/>
              <w:spacing w:line="340" w:lineRule="exact"/>
              <w:jc w:val="center"/>
              <w:rPr>
                <w:b/>
                <w:bCs/>
                <w:spacing w:val="-8"/>
              </w:rPr>
            </w:pPr>
            <w:r w:rsidRPr="00B6202D">
              <w:rPr>
                <w:rFonts w:eastAsia="標楷體"/>
                <w:b/>
                <w:bCs/>
                <w:spacing w:val="-8"/>
              </w:rPr>
              <w:t>結</w:t>
            </w:r>
            <w:r w:rsidRPr="00B6202D">
              <w:rPr>
                <w:rFonts w:eastAsia="Times New Roman"/>
                <w:b/>
                <w:bCs/>
                <w:spacing w:val="-8"/>
              </w:rPr>
              <w:t xml:space="preserve">       </w:t>
            </w:r>
            <w:r w:rsidRPr="00B6202D">
              <w:rPr>
                <w:rFonts w:eastAsia="標楷體"/>
                <w:b/>
                <w:bCs/>
                <w:spacing w:val="-8"/>
              </w:rPr>
              <w:t>果</w:t>
            </w:r>
          </w:p>
        </w:tc>
        <w:tc>
          <w:tcPr>
            <w:tcW w:w="406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6765" w14:textId="77777777" w:rsidR="00454D98" w:rsidRDefault="00454D98" w:rsidP="61548AF4">
            <w:pPr>
              <w:pStyle w:val="Standard"/>
              <w:snapToGrid w:val="0"/>
              <w:rPr>
                <w:rFonts w:eastAsia="標楷體"/>
                <w:spacing w:val="-8"/>
              </w:rPr>
            </w:pPr>
          </w:p>
        </w:tc>
      </w:tr>
      <w:tr w:rsidR="00454D98" w14:paraId="637A33C6" w14:textId="77777777" w:rsidTr="00650B1B">
        <w:trPr>
          <w:cantSplit/>
          <w:trHeight w:val="1285"/>
        </w:trPr>
        <w:tc>
          <w:tcPr>
            <w:tcW w:w="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4403" w14:textId="2A6D874A" w:rsidR="00454D98" w:rsidRDefault="003141C5" w:rsidP="0080311E">
            <w:pPr>
              <w:pStyle w:val="TableContents"/>
              <w:jc w:val="right"/>
              <w:rPr>
                <w:rFonts w:eastAsia="標楷體"/>
                <w:spacing w:val="-8"/>
              </w:rPr>
            </w:pPr>
            <w:r>
              <w:rPr>
                <w:rFonts w:ascii="新細明體" w:eastAsia="新細明體" w:hAnsi="新細明體" w:cs="Wingdings 2" w:hint="eastAsia"/>
              </w:rPr>
              <w:t>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F7A4" w14:textId="02BC2673" w:rsidR="00454D98" w:rsidRDefault="000D1F0A" w:rsidP="0080311E">
            <w:pPr>
              <w:pStyle w:val="Textbody"/>
              <w:spacing w:before="0"/>
              <w:rPr>
                <w:rFonts w:ascii="標楷體" w:hAnsi="標楷體" w:cs="標楷體"/>
                <w:sz w:val="24"/>
              </w:rPr>
            </w:pPr>
            <w:r w:rsidRPr="61548AF4">
              <w:rPr>
                <w:rFonts w:ascii="標楷體" w:hAnsi="標楷體" w:cs="標楷體"/>
                <w:sz w:val="24"/>
              </w:rPr>
              <w:t>收繳</w:t>
            </w:r>
          </w:p>
          <w:p w14:paraId="232E0C2C" w14:textId="77777777" w:rsidR="00454D98" w:rsidRDefault="00000000" w:rsidP="0080311E">
            <w:pPr>
              <w:pStyle w:val="Textbody"/>
              <w:spacing w:before="0" w:line="380" w:lineRule="exact"/>
              <w:rPr>
                <w:rFonts w:ascii="標楷體" w:hAnsi="標楷體" w:cs="標楷體"/>
                <w:sz w:val="24"/>
              </w:rPr>
            </w:pPr>
            <w:r w:rsidRPr="61548AF4">
              <w:rPr>
                <w:rFonts w:ascii="標楷體" w:hAnsi="標楷體" w:cs="標楷體"/>
                <w:sz w:val="24"/>
              </w:rPr>
              <w:t>文件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B34D" w14:textId="38506098" w:rsidR="00454D98" w:rsidRDefault="00000000" w:rsidP="00446814">
            <w:pPr>
              <w:pStyle w:val="Standard"/>
              <w:spacing w:line="380" w:lineRule="exact"/>
              <w:ind w:left="708" w:hangingChars="305" w:hanging="708"/>
              <w:rPr>
                <w:rFonts w:ascii="標楷體" w:eastAsia="標楷體" w:hAnsi="標楷體" w:cs="標楷體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Pr="61548AF4">
              <w:rPr>
                <w:rFonts w:eastAsia="標楷體"/>
                <w:spacing w:val="-8"/>
              </w:rPr>
              <w:t>1</w:t>
            </w:r>
            <w:r w:rsidRPr="61548AF4">
              <w:rPr>
                <w:rFonts w:eastAsia="標楷體"/>
                <w:spacing w:val="-8"/>
              </w:rPr>
              <w:t>）採購契約影本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1</w:t>
            </w:r>
            <w:r w:rsidR="00386F8F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份</w:t>
            </w:r>
            <w:r w:rsidR="00AC45C5" w:rsidRPr="61548AF4">
              <w:rPr>
                <w:rFonts w:eastAsia="標楷體"/>
                <w:spacing w:val="-8"/>
              </w:rPr>
              <w:t>（</w:t>
            </w:r>
            <w:r w:rsidR="002A40C7">
              <w:rPr>
                <w:rFonts w:eastAsia="標楷體" w:hint="eastAsia"/>
                <w:spacing w:val="-8"/>
              </w:rPr>
              <w:t>應</w:t>
            </w:r>
            <w:r w:rsidR="000943C9">
              <w:rPr>
                <w:rFonts w:eastAsia="標楷體" w:hint="eastAsia"/>
                <w:spacing w:val="-8"/>
              </w:rPr>
              <w:t>包含</w:t>
            </w:r>
            <w:r w:rsidR="00C56B47">
              <w:rPr>
                <w:rFonts w:eastAsia="標楷體" w:hint="eastAsia"/>
                <w:spacing w:val="-8"/>
              </w:rPr>
              <w:t>契約封面、品項表</w:t>
            </w:r>
            <w:r w:rsidR="00C56B47">
              <w:rPr>
                <w:rFonts w:eastAsia="標楷體" w:hint="eastAsia"/>
                <w:spacing w:val="-8"/>
              </w:rPr>
              <w:t>/</w:t>
            </w:r>
            <w:r w:rsidR="00C56B47">
              <w:rPr>
                <w:rFonts w:eastAsia="標楷體" w:hint="eastAsia"/>
                <w:spacing w:val="-8"/>
              </w:rPr>
              <w:t>交貨明細清單、設備採購規格需求表、醫療器材許可證</w:t>
            </w:r>
            <w:r w:rsidR="00AC45C5" w:rsidRPr="61548AF4">
              <w:rPr>
                <w:rFonts w:eastAsia="標楷體"/>
                <w:spacing w:val="-8"/>
              </w:rPr>
              <w:t>）</w:t>
            </w:r>
          </w:p>
          <w:p w14:paraId="734930F0" w14:textId="7E9680D4" w:rsidR="00A869E1" w:rsidRDefault="008C0A51" w:rsidP="00A869E1">
            <w:pPr>
              <w:pStyle w:val="Standard"/>
              <w:spacing w:line="380" w:lineRule="exact"/>
              <w:ind w:firstLine="12"/>
              <w:rPr>
                <w:rFonts w:ascii="標楷體" w:eastAsia="標楷體" w:hAnsi="標楷體" w:cs="標楷體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>
              <w:rPr>
                <w:rFonts w:eastAsia="標楷體" w:hint="eastAsia"/>
                <w:spacing w:val="-8"/>
              </w:rPr>
              <w:t>2</w:t>
            </w:r>
            <w:r w:rsidRPr="61548AF4">
              <w:rPr>
                <w:rFonts w:eastAsia="標楷體"/>
                <w:spacing w:val="-8"/>
              </w:rPr>
              <w:t>）設備型錄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1</w:t>
            </w:r>
            <w:r w:rsidR="00386F8F">
              <w:rPr>
                <w:rFonts w:eastAsia="標楷體" w:hint="eastAsia"/>
                <w:spacing w:val="-8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6C55" w14:textId="68AB1D65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  <w:spacing w:val="-8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已繳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免繳</w:t>
            </w:r>
          </w:p>
          <w:p w14:paraId="07938F33" w14:textId="77777777" w:rsidR="00970394" w:rsidRDefault="0097039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</w:p>
          <w:p w14:paraId="0FD777D4" w14:textId="59B8314B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已繳</w:t>
            </w:r>
            <w:r>
              <w:rPr>
                <w:rFonts w:eastAsia="標楷體" w:hint="eastAsia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免繳</w:t>
            </w:r>
          </w:p>
        </w:tc>
        <w:tc>
          <w:tcPr>
            <w:tcW w:w="406" w:type="dxa"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C9E5" w14:textId="77777777" w:rsidR="00454D98" w:rsidRDefault="00454D98" w:rsidP="61548AF4">
            <w:pPr>
              <w:pStyle w:val="Standard"/>
              <w:snapToGrid w:val="0"/>
              <w:rPr>
                <w:rFonts w:eastAsia="標楷體"/>
                <w:spacing w:val="-8"/>
              </w:rPr>
            </w:pPr>
          </w:p>
        </w:tc>
      </w:tr>
      <w:tr w:rsidR="00025132" w14:paraId="6AFC7779" w14:textId="77777777" w:rsidTr="00650B1B">
        <w:trPr>
          <w:cantSplit/>
          <w:trHeight w:val="854"/>
        </w:trPr>
        <w:tc>
          <w:tcPr>
            <w:tcW w:w="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C9F2" w14:textId="387AA9C1" w:rsidR="00025132" w:rsidRDefault="003141C5" w:rsidP="0080311E">
            <w:pPr>
              <w:pStyle w:val="TableContents"/>
              <w:jc w:val="right"/>
              <w:rPr>
                <w:rFonts w:eastAsia="標楷體"/>
                <w:spacing w:val="-8"/>
              </w:rPr>
            </w:pPr>
            <w:r>
              <w:rPr>
                <w:rFonts w:ascii="新細明體" w:eastAsia="新細明體" w:hAnsi="新細明體" w:cs="Wingdings 2" w:hint="eastAsia"/>
              </w:rPr>
              <w:t>※</w:t>
            </w: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3A10" w14:textId="662FEE7E" w:rsidR="00025132" w:rsidRPr="61548AF4" w:rsidRDefault="00025132" w:rsidP="0080311E">
            <w:pPr>
              <w:pStyle w:val="Textbody"/>
              <w:spacing w:before="0" w:line="380" w:lineRule="exac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設備</w:t>
            </w:r>
            <w:r w:rsidR="00813CF4">
              <w:rPr>
                <w:rFonts w:ascii="標楷體" w:hAnsi="標楷體" w:cs="標楷體" w:hint="eastAsia"/>
                <w:sz w:val="24"/>
              </w:rPr>
              <w:t>用電規格</w:t>
            </w:r>
          </w:p>
        </w:tc>
        <w:tc>
          <w:tcPr>
            <w:tcW w:w="6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4868" w14:textId="4F6CE2B5" w:rsidR="00025132" w:rsidRDefault="00025132" w:rsidP="61548AF4">
            <w:pPr>
              <w:pStyle w:val="Standard"/>
              <w:spacing w:line="380" w:lineRule="exact"/>
              <w:ind w:firstLine="12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3</w:t>
            </w:r>
            <w:r w:rsidRPr="61548AF4">
              <w:rPr>
                <w:rFonts w:eastAsia="標楷體"/>
                <w:spacing w:val="-8"/>
              </w:rPr>
              <w:t>）</w:t>
            </w:r>
            <w:r w:rsidR="00972080">
              <w:rPr>
                <w:rFonts w:eastAsia="標楷體" w:hint="eastAsia"/>
                <w:spacing w:val="-8"/>
              </w:rPr>
              <w:t>電源</w:t>
            </w:r>
            <w:r w:rsidR="00E77C53">
              <w:rPr>
                <w:rFonts w:eastAsia="標楷體" w:hint="eastAsia"/>
                <w:spacing w:val="-8"/>
              </w:rPr>
              <w:t>需求</w:t>
            </w:r>
            <w:proofErr w:type="gramStart"/>
            <w:r w:rsidRPr="00A869E1">
              <w:rPr>
                <w:rFonts w:eastAsia="標楷體"/>
                <w:spacing w:val="-8"/>
              </w:rPr>
              <w:t>（</w:t>
            </w:r>
            <w:proofErr w:type="gramEnd"/>
            <w:r w:rsidR="00E77C53" w:rsidRPr="00BF2C5D">
              <w:rPr>
                <w:rFonts w:eastAsia="標楷體"/>
                <w:spacing w:val="-8"/>
                <w:sz w:val="20"/>
                <w:szCs w:val="20"/>
              </w:rPr>
              <w:t>額定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電壓：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 </w:t>
            </w:r>
            <w:r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="00FB1D82"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 </w:t>
            </w:r>
            <w:r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spacing w:val="-8"/>
                <w:sz w:val="20"/>
                <w:szCs w:val="20"/>
              </w:rPr>
              <w:t xml:space="preserve"> 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V</w:t>
            </w:r>
            <w:r w:rsidR="00FB1D82">
              <w:rPr>
                <w:rFonts w:eastAsia="標楷體" w:hint="eastAsia"/>
                <w:spacing w:val="-8"/>
                <w:sz w:val="20"/>
                <w:szCs w:val="20"/>
              </w:rPr>
              <w:t>，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額定電流：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</w:t>
            </w:r>
            <w:r w:rsidR="00FB1D82"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 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A</w:t>
            </w:r>
            <w:r w:rsidR="00FB1D82">
              <w:rPr>
                <w:rFonts w:eastAsia="標楷體" w:hint="eastAsia"/>
                <w:spacing w:val="-8"/>
                <w:sz w:val="20"/>
                <w:szCs w:val="20"/>
              </w:rPr>
              <w:t>，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頻率：</w:t>
            </w:r>
            <w:r w:rsidR="00FB1D82"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</w:t>
            </w:r>
            <w:r w:rsidR="00FB1D82"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</w:t>
            </w:r>
            <w:r w:rsidRPr="00D11E42">
              <w:rPr>
                <w:rFonts w:eastAsia="標楷體"/>
                <w:spacing w:val="-8"/>
                <w:sz w:val="20"/>
                <w:szCs w:val="20"/>
                <w:u w:val="single"/>
              </w:rPr>
              <w:t xml:space="preserve">  </w:t>
            </w:r>
            <w:r w:rsidRPr="00D11E42">
              <w:rPr>
                <w:rFonts w:eastAsia="標楷體" w:hint="eastAsia"/>
                <w:spacing w:val="-8"/>
                <w:sz w:val="20"/>
                <w:szCs w:val="20"/>
                <w:u w:val="single"/>
              </w:rPr>
              <w:t xml:space="preserve">  </w:t>
            </w:r>
            <w:r w:rsidRPr="00BF2C5D">
              <w:rPr>
                <w:rFonts w:eastAsia="標楷體"/>
                <w:spacing w:val="-8"/>
                <w:sz w:val="20"/>
                <w:szCs w:val="20"/>
              </w:rPr>
              <w:t>Hz</w:t>
            </w:r>
            <w:proofErr w:type="gramStart"/>
            <w:r w:rsidRPr="00A869E1">
              <w:rPr>
                <w:rFonts w:eastAsia="標楷體"/>
                <w:spacing w:val="-8"/>
              </w:rPr>
              <w:t>）</w:t>
            </w:r>
            <w:proofErr w:type="gramEnd"/>
          </w:p>
          <w:p w14:paraId="4EB226A4" w14:textId="21A5B70E" w:rsidR="00717026" w:rsidRPr="61548AF4" w:rsidRDefault="000D403A" w:rsidP="000D403A">
            <w:pPr>
              <w:pStyle w:val="Standard"/>
              <w:spacing w:line="380" w:lineRule="exact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4</w:t>
            </w:r>
            <w:r w:rsidRPr="61548AF4">
              <w:rPr>
                <w:rFonts w:eastAsia="標楷體"/>
                <w:spacing w:val="-8"/>
              </w:rPr>
              <w:t>）</w:t>
            </w:r>
            <w:r w:rsidR="00FB1D82">
              <w:rPr>
                <w:rFonts w:eastAsia="標楷體" w:hint="eastAsia"/>
              </w:rPr>
              <w:t>設備電性測試報告</w:t>
            </w:r>
            <w:r w:rsidR="00F61BDE" w:rsidRPr="00A869E1">
              <w:rPr>
                <w:rFonts w:eastAsia="標楷體"/>
                <w:spacing w:val="-8"/>
              </w:rPr>
              <w:t>（</w:t>
            </w:r>
            <w:r w:rsidR="00E63C86">
              <w:rPr>
                <w:rFonts w:eastAsia="標楷體" w:hint="eastAsia"/>
                <w:spacing w:val="-8"/>
              </w:rPr>
              <w:t>額定</w:t>
            </w:r>
            <w:r w:rsidR="009D298E">
              <w:rPr>
                <w:rFonts w:eastAsia="標楷體" w:hint="eastAsia"/>
                <w:spacing w:val="-8"/>
              </w:rPr>
              <w:t>電壓</w:t>
            </w:r>
            <w:r w:rsidR="009D298E" w:rsidRPr="00FB1D82">
              <w:rPr>
                <w:rFonts w:eastAsia="標楷體"/>
              </w:rPr>
              <w:t>220V</w:t>
            </w:r>
            <w:r w:rsidR="009D298E">
              <w:rPr>
                <w:rFonts w:ascii="標楷體" w:eastAsia="標楷體" w:hAnsi="標楷體" w:cs="DFKaiShu-SB-Estd-BF, 'Arial Uni" w:hint="eastAsia"/>
              </w:rPr>
              <w:t>以上設備</w:t>
            </w:r>
            <w:r w:rsidR="009D298E">
              <w:rPr>
                <w:rFonts w:eastAsia="標楷體" w:hint="eastAsia"/>
              </w:rPr>
              <w:t>必繳</w:t>
            </w:r>
            <w:r w:rsidR="00F61BDE" w:rsidRPr="00A869E1">
              <w:rPr>
                <w:rFonts w:eastAsia="標楷體"/>
                <w:spacing w:val="-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CFCB" w14:textId="77777777" w:rsidR="00025132" w:rsidRDefault="00354966" w:rsidP="00100EE4">
            <w:pPr>
              <w:pStyle w:val="Standard"/>
              <w:spacing w:line="380" w:lineRule="exact"/>
              <w:ind w:firstLine="33"/>
              <w:rPr>
                <w:rFonts w:eastAsia="標楷體"/>
                <w:sz w:val="22"/>
                <w:szCs w:val="22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00354966">
              <w:rPr>
                <w:rFonts w:eastAsia="標楷體" w:hint="eastAsia"/>
                <w:sz w:val="22"/>
                <w:szCs w:val="22"/>
              </w:rPr>
              <w:t>110V</w:t>
            </w:r>
            <w:r w:rsidRPr="61548AF4">
              <w:rPr>
                <w:rFonts w:eastAsia="Times New Roman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00354966">
              <w:rPr>
                <w:rFonts w:eastAsia="標楷體"/>
                <w:sz w:val="22"/>
                <w:szCs w:val="22"/>
              </w:rPr>
              <w:t>220V</w:t>
            </w:r>
            <w:r w:rsidRPr="00354966">
              <w:rPr>
                <w:rFonts w:eastAsia="標楷體" w:hint="eastAsia"/>
                <w:sz w:val="22"/>
                <w:szCs w:val="22"/>
              </w:rPr>
              <w:t>以上</w:t>
            </w:r>
          </w:p>
          <w:p w14:paraId="23814F93" w14:textId="1560A6D8" w:rsidR="002E4B5A" w:rsidRPr="00F36138" w:rsidRDefault="00F36138" w:rsidP="00F36138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已繳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免繳</w:t>
            </w:r>
          </w:p>
        </w:tc>
        <w:tc>
          <w:tcPr>
            <w:tcW w:w="406" w:type="dxa"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86C1" w14:textId="77777777" w:rsidR="00025132" w:rsidRDefault="00025132" w:rsidP="61548AF4">
            <w:pPr>
              <w:pStyle w:val="Standard"/>
              <w:snapToGrid w:val="0"/>
              <w:rPr>
                <w:rFonts w:eastAsia="標楷體"/>
                <w:spacing w:val="-8"/>
              </w:rPr>
            </w:pPr>
          </w:p>
        </w:tc>
      </w:tr>
      <w:tr w:rsidR="00454D98" w14:paraId="3FFF4A5B" w14:textId="77777777" w:rsidTr="00650B1B">
        <w:trPr>
          <w:cantSplit/>
          <w:trHeight w:val="2521"/>
        </w:trPr>
        <w:tc>
          <w:tcPr>
            <w:tcW w:w="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2E1C" w14:textId="77777777" w:rsidR="00454D98" w:rsidRDefault="00454D98" w:rsidP="61548AF4">
            <w:pPr>
              <w:pStyle w:val="TableContents"/>
              <w:rPr>
                <w:rFonts w:eastAsia="標楷體"/>
                <w:spacing w:val="-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D9B1" w14:textId="1CBF7766" w:rsidR="00454D98" w:rsidRDefault="00000000" w:rsidP="61548AF4">
            <w:pPr>
              <w:pStyle w:val="Textbody"/>
              <w:spacing w:before="0" w:line="380" w:lineRule="exact"/>
              <w:rPr>
                <w:rFonts w:ascii="標楷體" w:hAnsi="標楷體" w:cs="標楷體"/>
                <w:sz w:val="24"/>
              </w:rPr>
            </w:pPr>
            <w:r w:rsidRPr="61548AF4">
              <w:rPr>
                <w:rFonts w:ascii="標楷體" w:hAnsi="標楷體" w:cs="標楷體"/>
                <w:sz w:val="24"/>
              </w:rPr>
              <w:t>電性安全</w:t>
            </w:r>
            <w:r w:rsidR="00AE2BC4">
              <w:rPr>
                <w:rFonts w:ascii="標楷體" w:hAnsi="標楷體" w:cs="標楷體" w:hint="eastAsia"/>
                <w:sz w:val="24"/>
              </w:rPr>
              <w:t>查驗</w:t>
            </w:r>
          </w:p>
        </w:tc>
        <w:tc>
          <w:tcPr>
            <w:tcW w:w="6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EDA7" w14:textId="41F16FE4" w:rsidR="00087C6A" w:rsidRDefault="00E50AB5" w:rsidP="00171175">
            <w:pPr>
              <w:pStyle w:val="Standard"/>
              <w:spacing w:line="380" w:lineRule="exact"/>
              <w:rPr>
                <w:rFonts w:eastAsia="標楷體" w:cs="Calibri"/>
                <w:sz w:val="22"/>
              </w:rPr>
            </w:pPr>
            <w:r>
              <w:rPr>
                <w:rFonts w:eastAsia="標楷體" w:cs="Calibri"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41BF9C6F" wp14:editId="6B76CCDE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46990</wp:posOffset>
                  </wp:positionV>
                  <wp:extent cx="196850" cy="19685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" t="22863" r="81587" b="60587"/>
                          <a:stretch/>
                        </pic:blipFill>
                        <pic:spPr bwMode="auto"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標楷體" w:cs="Calibri" w:hint="eastAsia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5D3AB0D3" wp14:editId="22C9D932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20320</wp:posOffset>
                  </wp:positionV>
                  <wp:extent cx="230505" cy="222250"/>
                  <wp:effectExtent l="0" t="0" r="0" b="635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" t="2218" r="85300" b="84474"/>
                          <a:stretch/>
                        </pic:blipFill>
                        <pic:spPr bwMode="auto">
                          <a:xfrm>
                            <a:off x="0" y="0"/>
                            <a:ext cx="230505" cy="22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175"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5</w:t>
            </w:r>
            <w:r w:rsidR="00171175" w:rsidRPr="61548AF4">
              <w:rPr>
                <w:rFonts w:eastAsia="標楷體"/>
                <w:spacing w:val="-8"/>
              </w:rPr>
              <w:t>）</w:t>
            </w:r>
            <w:r w:rsidR="003C0EFE" w:rsidRPr="003C0EFE">
              <w:rPr>
                <w:rFonts w:eastAsia="標楷體" w:hint="eastAsia"/>
                <w:spacing w:val="-8"/>
              </w:rPr>
              <w:t>防電擊保護</w:t>
            </w:r>
            <w:r w:rsidR="00166295">
              <w:rPr>
                <w:rFonts w:eastAsia="標楷體" w:hint="eastAsia"/>
                <w:spacing w:val="-8"/>
              </w:rPr>
              <w:t>標示</w:t>
            </w:r>
            <w:r w:rsidR="00A93EC2" w:rsidRPr="00512544">
              <w:rPr>
                <w:rFonts w:eastAsia="標楷體" w:cs="Calibri"/>
                <w:sz w:val="22"/>
              </w:rPr>
              <w:sym w:font="Wingdings" w:char="F06F"/>
            </w:r>
            <w:r w:rsidR="002F4F74">
              <w:rPr>
                <w:rFonts w:eastAsia="標楷體" w:cs="Calibri"/>
                <w:sz w:val="22"/>
              </w:rPr>
              <w:t xml:space="preserve"> </w:t>
            </w:r>
            <w:r w:rsidR="00361658">
              <w:rPr>
                <w:rFonts w:eastAsia="標楷體" w:cs="Calibri" w:hint="eastAsia"/>
                <w:sz w:val="22"/>
              </w:rPr>
              <w:t>C</w:t>
            </w:r>
            <w:r w:rsidR="00361658">
              <w:rPr>
                <w:rFonts w:eastAsia="標楷體" w:cs="Calibri"/>
                <w:sz w:val="22"/>
              </w:rPr>
              <w:t xml:space="preserve">lass </w:t>
            </w:r>
            <w:r w:rsidR="00A93EC2">
              <w:rPr>
                <w:rFonts w:eastAsia="標楷體" w:cs="Calibri" w:hint="eastAsia"/>
                <w:sz w:val="22"/>
              </w:rPr>
              <w:t>I</w:t>
            </w:r>
            <w:r w:rsidR="009C5DAB">
              <w:rPr>
                <w:rFonts w:eastAsia="標楷體" w:cs="Calibri" w:hint="eastAsia"/>
                <w:sz w:val="22"/>
              </w:rPr>
              <w:t xml:space="preserve">  </w:t>
            </w:r>
            <w:r w:rsidR="00361658">
              <w:rPr>
                <w:rFonts w:eastAsia="標楷體" w:cs="Calibri"/>
                <w:sz w:val="22"/>
              </w:rPr>
              <w:t xml:space="preserve"> </w:t>
            </w:r>
            <w:r w:rsidR="009C5DAB">
              <w:rPr>
                <w:rFonts w:eastAsia="標楷體" w:cs="Calibri" w:hint="eastAsia"/>
                <w:sz w:val="22"/>
              </w:rPr>
              <w:t xml:space="preserve"> </w:t>
            </w:r>
            <w:r w:rsidR="005F3511">
              <w:rPr>
                <w:rFonts w:eastAsia="標楷體" w:cs="Calibri" w:hint="eastAsia"/>
                <w:sz w:val="22"/>
              </w:rPr>
              <w:t xml:space="preserve"> </w:t>
            </w:r>
            <w:r w:rsidR="009C5DAB">
              <w:rPr>
                <w:rFonts w:eastAsia="標楷體" w:cs="Calibri" w:hint="eastAsia"/>
                <w:sz w:val="22"/>
              </w:rPr>
              <w:t xml:space="preserve"> </w:t>
            </w:r>
            <w:r w:rsidR="005F3511">
              <w:rPr>
                <w:rFonts w:eastAsia="標楷體" w:cs="Calibri" w:hint="eastAsia"/>
                <w:sz w:val="22"/>
              </w:rPr>
              <w:t xml:space="preserve">  </w:t>
            </w:r>
            <w:r>
              <w:rPr>
                <w:rFonts w:eastAsia="標楷體" w:cs="Calibri" w:hint="eastAsia"/>
                <w:sz w:val="22"/>
              </w:rPr>
              <w:t xml:space="preserve"> </w:t>
            </w:r>
            <w:r w:rsidR="005F3511">
              <w:rPr>
                <w:rFonts w:eastAsia="標楷體" w:cs="Calibri" w:hint="eastAsia"/>
                <w:sz w:val="22"/>
              </w:rPr>
              <w:t xml:space="preserve"> </w:t>
            </w:r>
            <w:r w:rsidR="00A93EC2">
              <w:rPr>
                <w:rFonts w:eastAsia="標楷體" w:cs="Calibri" w:hint="eastAsia"/>
                <w:sz w:val="22"/>
              </w:rPr>
              <w:t xml:space="preserve"> </w:t>
            </w:r>
            <w:r w:rsidR="00A93EC2" w:rsidRPr="00512544">
              <w:rPr>
                <w:rFonts w:eastAsia="標楷體" w:cs="Calibri"/>
                <w:sz w:val="22"/>
              </w:rPr>
              <w:sym w:font="Wingdings" w:char="F06F"/>
            </w:r>
            <w:r w:rsidR="00361658">
              <w:rPr>
                <w:rFonts w:eastAsia="標楷體" w:cs="Calibri" w:hint="eastAsia"/>
                <w:sz w:val="22"/>
              </w:rPr>
              <w:t xml:space="preserve"> </w:t>
            </w:r>
            <w:r w:rsidR="00361658">
              <w:rPr>
                <w:rFonts w:eastAsia="標楷體" w:cs="Calibri"/>
                <w:sz w:val="22"/>
              </w:rPr>
              <w:t xml:space="preserve">Class </w:t>
            </w:r>
            <w:r w:rsidR="00A93EC2">
              <w:rPr>
                <w:rFonts w:eastAsia="標楷體" w:cs="Calibri" w:hint="eastAsia"/>
                <w:sz w:val="22"/>
              </w:rPr>
              <w:t>II</w:t>
            </w:r>
            <w:r w:rsidR="005F3511">
              <w:rPr>
                <w:rFonts w:eastAsia="標楷體" w:cs="Calibri" w:hint="eastAsia"/>
                <w:sz w:val="22"/>
              </w:rPr>
              <w:t xml:space="preserve">        </w:t>
            </w:r>
            <w:r w:rsidR="00A93EC2">
              <w:rPr>
                <w:rFonts w:eastAsia="標楷體" w:cs="Calibri" w:hint="eastAsia"/>
                <w:sz w:val="22"/>
              </w:rPr>
              <w:t xml:space="preserve"> </w:t>
            </w:r>
            <w:r>
              <w:rPr>
                <w:rFonts w:eastAsia="標楷體" w:cs="Calibri" w:hint="eastAsia"/>
                <w:sz w:val="22"/>
              </w:rPr>
              <w:t xml:space="preserve"> </w:t>
            </w:r>
            <w:r w:rsidR="00A93EC2" w:rsidRPr="00512544">
              <w:rPr>
                <w:rFonts w:eastAsia="標楷體" w:cs="Calibri"/>
                <w:sz w:val="22"/>
              </w:rPr>
              <w:sym w:font="Wingdings" w:char="F06F"/>
            </w:r>
            <w:r w:rsidR="002F4F74">
              <w:rPr>
                <w:rFonts w:eastAsia="標楷體" w:cs="Calibri"/>
                <w:sz w:val="22"/>
              </w:rPr>
              <w:t xml:space="preserve"> </w:t>
            </w:r>
            <w:r w:rsidR="00B02599">
              <w:rPr>
                <w:rFonts w:eastAsia="標楷體" w:cs="Calibri" w:hint="eastAsia"/>
                <w:sz w:val="22"/>
              </w:rPr>
              <w:t>隔離</w:t>
            </w:r>
            <w:r w:rsidR="00A93EC2" w:rsidRPr="00512544">
              <w:rPr>
                <w:rFonts w:eastAsia="標楷體" w:cs="Calibri" w:hint="eastAsia"/>
                <w:sz w:val="22"/>
              </w:rPr>
              <w:t>電源</w:t>
            </w:r>
          </w:p>
          <w:p w14:paraId="7DECB523" w14:textId="72B07167" w:rsidR="00E94FE5" w:rsidRPr="00B02599" w:rsidRDefault="00160DB0" w:rsidP="00171175">
            <w:pPr>
              <w:pStyle w:val="Standard"/>
              <w:spacing w:line="380" w:lineRule="exact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noProof/>
                <w:spacing w:val="-8"/>
              </w:rPr>
              <w:drawing>
                <wp:anchor distT="0" distB="0" distL="114300" distR="114300" simplePos="0" relativeHeight="251660288" behindDoc="1" locked="0" layoutInCell="1" allowOverlap="1" wp14:anchorId="1CA4C86E" wp14:editId="2ECB0858">
                  <wp:simplePos x="0" y="0"/>
                  <wp:positionH relativeFrom="column">
                    <wp:posOffset>2954020</wp:posOffset>
                  </wp:positionH>
                  <wp:positionV relativeFrom="paragraph">
                    <wp:posOffset>53340</wp:posOffset>
                  </wp:positionV>
                  <wp:extent cx="228600" cy="222250"/>
                  <wp:effectExtent l="0" t="0" r="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00" t="16869" r="8401" b="34634"/>
                          <a:stretch/>
                        </pic:blipFill>
                        <pic:spPr bwMode="auto">
                          <a:xfrm>
                            <a:off x="0" y="0"/>
                            <a:ext cx="228600" cy="22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2B0">
              <w:rPr>
                <w:rFonts w:eastAsia="標楷體" w:cs="Calibri" w:hint="eastAsia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69CF2ABA" wp14:editId="39A67AE3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46990</wp:posOffset>
                  </wp:positionV>
                  <wp:extent cx="192405" cy="2095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7" t="9489" r="78338" b="36743"/>
                          <a:stretch/>
                        </pic:blipFill>
                        <pic:spPr bwMode="auto">
                          <a:xfrm>
                            <a:off x="0" y="0"/>
                            <a:ext cx="19240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72B0">
              <w:rPr>
                <w:rFonts w:eastAsia="標楷體" w:cs="Calibri" w:hint="eastAsia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6EFD2386" wp14:editId="5F0E0D5C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52070</wp:posOffset>
                  </wp:positionV>
                  <wp:extent cx="231140" cy="222250"/>
                  <wp:effectExtent l="0" t="0" r="0" b="635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12" t="13706" r="43216" b="35688"/>
                          <a:stretch/>
                        </pic:blipFill>
                        <pic:spPr bwMode="auto">
                          <a:xfrm>
                            <a:off x="0" y="0"/>
                            <a:ext cx="231140" cy="22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175"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6</w:t>
            </w:r>
            <w:r w:rsidR="00171175" w:rsidRPr="61548AF4">
              <w:rPr>
                <w:rFonts w:eastAsia="標楷體"/>
                <w:spacing w:val="-8"/>
              </w:rPr>
              <w:t>）</w:t>
            </w:r>
            <w:r w:rsidR="00171175">
              <w:rPr>
                <w:rFonts w:eastAsia="標楷體" w:hint="eastAsia"/>
                <w:spacing w:val="-8"/>
              </w:rPr>
              <w:t>觸身形式</w:t>
            </w:r>
            <w:r w:rsidR="005F3511">
              <w:rPr>
                <w:rFonts w:eastAsia="標楷體" w:hint="eastAsia"/>
                <w:spacing w:val="-8"/>
              </w:rPr>
              <w:t>T</w:t>
            </w:r>
            <w:r w:rsidR="005F3511">
              <w:rPr>
                <w:rFonts w:eastAsia="標楷體"/>
                <w:spacing w:val="-8"/>
              </w:rPr>
              <w:t>ype</w:t>
            </w:r>
            <w:r w:rsidR="006D7F64">
              <w:rPr>
                <w:rFonts w:eastAsia="標楷體"/>
                <w:spacing w:val="-8"/>
              </w:rPr>
              <w:t xml:space="preserve"> </w:t>
            </w:r>
            <w:r w:rsidR="005F3511" w:rsidRPr="00512544">
              <w:rPr>
                <w:rFonts w:eastAsia="標楷體" w:cs="Calibri"/>
                <w:sz w:val="22"/>
              </w:rPr>
              <w:sym w:font="Wingdings" w:char="F06F"/>
            </w:r>
            <w:r w:rsidR="005F3511">
              <w:rPr>
                <w:rFonts w:eastAsia="標楷體" w:cs="Calibri"/>
                <w:sz w:val="22"/>
              </w:rPr>
              <w:t xml:space="preserve"> </w:t>
            </w:r>
            <w:r w:rsidR="005F3511">
              <w:rPr>
                <w:rFonts w:eastAsia="標楷體" w:cs="Calibri" w:hint="eastAsia"/>
                <w:sz w:val="22"/>
              </w:rPr>
              <w:t xml:space="preserve">B     </w:t>
            </w:r>
            <w:r w:rsidR="005F3511">
              <w:rPr>
                <w:rFonts w:eastAsia="標楷體" w:cs="Calibri"/>
                <w:sz w:val="22"/>
              </w:rPr>
              <w:t xml:space="preserve">    </w:t>
            </w:r>
            <w:r w:rsidR="005F3511" w:rsidRPr="00512544">
              <w:rPr>
                <w:rFonts w:eastAsia="標楷體" w:cs="Calibri"/>
                <w:sz w:val="22"/>
              </w:rPr>
              <w:sym w:font="Wingdings" w:char="F06F"/>
            </w:r>
            <w:r w:rsidR="005F3511">
              <w:rPr>
                <w:rFonts w:eastAsia="標楷體" w:cs="Calibri" w:hint="eastAsia"/>
                <w:sz w:val="22"/>
              </w:rPr>
              <w:t xml:space="preserve"> </w:t>
            </w:r>
            <w:r w:rsidR="005F3511">
              <w:rPr>
                <w:rFonts w:eastAsia="標楷體" w:cs="Calibri"/>
                <w:sz w:val="22"/>
              </w:rPr>
              <w:t xml:space="preserve">BF </w:t>
            </w:r>
            <w:r w:rsidR="005F3511">
              <w:rPr>
                <w:rFonts w:eastAsia="標楷體" w:cs="Calibri" w:hint="eastAsia"/>
                <w:sz w:val="22"/>
              </w:rPr>
              <w:t xml:space="preserve">     </w:t>
            </w:r>
            <w:r w:rsidR="005F3511">
              <w:rPr>
                <w:rFonts w:eastAsia="標楷體" w:cs="Calibri"/>
                <w:sz w:val="22"/>
              </w:rPr>
              <w:t xml:space="preserve">   </w:t>
            </w:r>
            <w:r w:rsidR="000400A9">
              <w:rPr>
                <w:rFonts w:eastAsia="標楷體" w:cs="Calibri"/>
                <w:sz w:val="22"/>
              </w:rPr>
              <w:t xml:space="preserve"> </w:t>
            </w:r>
            <w:r w:rsidR="005F3511">
              <w:rPr>
                <w:rFonts w:eastAsia="標楷體" w:cs="Calibri"/>
                <w:sz w:val="22"/>
              </w:rPr>
              <w:t xml:space="preserve"> </w:t>
            </w:r>
            <w:r w:rsidR="005F3511" w:rsidRPr="00512544">
              <w:rPr>
                <w:rFonts w:eastAsia="標楷體" w:cs="Calibri"/>
                <w:sz w:val="22"/>
              </w:rPr>
              <w:sym w:font="Wingdings" w:char="F06F"/>
            </w:r>
            <w:r w:rsidR="005F3511">
              <w:rPr>
                <w:rFonts w:eastAsia="標楷體" w:cs="Calibri" w:hint="eastAsia"/>
                <w:sz w:val="22"/>
              </w:rPr>
              <w:t>C</w:t>
            </w:r>
            <w:r w:rsidR="005F3511">
              <w:rPr>
                <w:rFonts w:eastAsia="標楷體" w:cs="Calibri"/>
                <w:sz w:val="22"/>
              </w:rPr>
              <w:t xml:space="preserve">F </w:t>
            </w:r>
            <w:r w:rsidR="0029383A">
              <w:rPr>
                <w:rFonts w:eastAsia="標楷體" w:cs="Calibri" w:hint="eastAsia"/>
                <w:sz w:val="22"/>
              </w:rPr>
              <w:t xml:space="preserve">      </w:t>
            </w:r>
            <w:r w:rsidR="00856439">
              <w:rPr>
                <w:rFonts w:eastAsia="標楷體" w:cs="Calibri" w:hint="eastAsia"/>
                <w:sz w:val="22"/>
              </w:rPr>
              <w:t xml:space="preserve">  </w:t>
            </w:r>
          </w:p>
          <w:p w14:paraId="589615E5" w14:textId="350A656B" w:rsidR="00454D98" w:rsidRPr="00A869E1" w:rsidRDefault="00000000" w:rsidP="61548AF4">
            <w:pPr>
              <w:pStyle w:val="Standard"/>
              <w:spacing w:line="380" w:lineRule="exact"/>
              <w:ind w:firstLine="12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7</w:t>
            </w:r>
            <w:r w:rsidRPr="61548AF4">
              <w:rPr>
                <w:rFonts w:eastAsia="標楷體"/>
                <w:spacing w:val="-8"/>
              </w:rPr>
              <w:t>）美</w:t>
            </w:r>
            <w:proofErr w:type="gramStart"/>
            <w:r w:rsidRPr="61548AF4">
              <w:rPr>
                <w:rFonts w:eastAsia="標楷體"/>
                <w:spacing w:val="-8"/>
              </w:rPr>
              <w:t>規</w:t>
            </w:r>
            <w:proofErr w:type="gramEnd"/>
            <w:r w:rsidRPr="61548AF4">
              <w:rPr>
                <w:rFonts w:eastAsia="標楷體"/>
                <w:spacing w:val="-8"/>
              </w:rPr>
              <w:t>醫院等級插頭（</w:t>
            </w:r>
            <w:r w:rsidRPr="61548AF4">
              <w:rPr>
                <w:rFonts w:eastAsia="標楷體"/>
                <w:spacing w:val="-8"/>
              </w:rPr>
              <w:t>Hospital Grade</w:t>
            </w:r>
            <w:r w:rsidRPr="61548AF4">
              <w:rPr>
                <w:rFonts w:eastAsia="標楷體"/>
                <w:spacing w:val="-8"/>
              </w:rPr>
              <w:t>）</w:t>
            </w:r>
          </w:p>
          <w:p w14:paraId="10D2CDAF" w14:textId="6AE179A2" w:rsidR="00454D98" w:rsidRPr="00A869E1" w:rsidRDefault="00000000" w:rsidP="61548AF4">
            <w:pPr>
              <w:pStyle w:val="Standard"/>
              <w:spacing w:line="380" w:lineRule="exact"/>
              <w:ind w:firstLine="12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8</w:t>
            </w:r>
            <w:r w:rsidRPr="61548AF4">
              <w:rPr>
                <w:rFonts w:eastAsia="標楷體"/>
                <w:spacing w:val="-8"/>
              </w:rPr>
              <w:t>）接地電阻</w:t>
            </w:r>
            <w:r w:rsidRPr="00A869E1">
              <w:rPr>
                <w:rFonts w:eastAsia="標楷體"/>
                <w:spacing w:val="-8"/>
              </w:rPr>
              <w:t>.............</w:t>
            </w:r>
            <w:r w:rsidR="00541EAC">
              <w:rPr>
                <w:rFonts w:eastAsia="標楷體" w:hint="eastAsia"/>
                <w:spacing w:val="-8"/>
              </w:rPr>
              <w:t>..............................................</w:t>
            </w:r>
            <w:r w:rsidRPr="00A869E1">
              <w:rPr>
                <w:rFonts w:eastAsia="標楷體"/>
                <w:spacing w:val="-8"/>
              </w:rPr>
              <w:t xml:space="preserve">.......... </w:t>
            </w:r>
            <w:r w:rsidRPr="00A806CC">
              <w:rPr>
                <w:rFonts w:eastAsia="標楷體"/>
                <w:spacing w:val="-8"/>
                <w:u w:val="single"/>
              </w:rPr>
              <w:t xml:space="preserve">          </w:t>
            </w:r>
            <w:r w:rsidR="00A806CC" w:rsidRPr="00A806CC">
              <w:rPr>
                <w:rFonts w:eastAsia="標楷體" w:hint="eastAsia"/>
                <w:spacing w:val="-8"/>
                <w:u w:val="single"/>
              </w:rPr>
              <w:t xml:space="preserve">   </w:t>
            </w:r>
            <w:r w:rsidR="00A806CC">
              <w:rPr>
                <w:rFonts w:eastAsia="標楷體" w:hint="eastAsia"/>
                <w:spacing w:val="-8"/>
                <w:u w:val="single"/>
              </w:rPr>
              <w:t xml:space="preserve">    </w:t>
            </w:r>
            <w:r w:rsidRPr="00A806CC">
              <w:rPr>
                <w:rFonts w:eastAsia="標楷體"/>
                <w:spacing w:val="-8"/>
                <w:u w:val="single"/>
              </w:rPr>
              <w:t xml:space="preserve"> </w:t>
            </w:r>
            <w:r w:rsidRPr="61548AF4">
              <w:rPr>
                <w:rFonts w:eastAsia="標楷體"/>
                <w:spacing w:val="-8"/>
              </w:rPr>
              <w:t>Ω</w:t>
            </w:r>
          </w:p>
          <w:p w14:paraId="02295DBD" w14:textId="67042BCB" w:rsidR="00454D98" w:rsidRPr="00A869E1" w:rsidRDefault="00000000" w:rsidP="61548AF4">
            <w:pPr>
              <w:pStyle w:val="Standard"/>
              <w:spacing w:line="380" w:lineRule="exact"/>
              <w:ind w:firstLine="12"/>
              <w:rPr>
                <w:rFonts w:eastAsia="標楷體"/>
                <w:spacing w:val="-8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  <w:spacing w:val="-8"/>
              </w:rPr>
              <w:t>0</w:t>
            </w:r>
            <w:r w:rsidR="00426320">
              <w:rPr>
                <w:rFonts w:eastAsia="標楷體" w:hint="eastAsia"/>
                <w:spacing w:val="-8"/>
              </w:rPr>
              <w:t>9</w:t>
            </w:r>
            <w:r w:rsidRPr="61548AF4">
              <w:rPr>
                <w:rFonts w:eastAsia="標楷體"/>
                <w:spacing w:val="-8"/>
              </w:rPr>
              <w:t>）機殼漏電電流</w:t>
            </w:r>
            <w:r w:rsidRPr="00A869E1">
              <w:rPr>
                <w:rFonts w:eastAsia="標楷體"/>
                <w:spacing w:val="-8"/>
              </w:rPr>
              <w:t>...............</w:t>
            </w:r>
            <w:r w:rsidR="00541EAC">
              <w:rPr>
                <w:rFonts w:eastAsia="標楷體" w:hint="eastAsia"/>
                <w:spacing w:val="-8"/>
              </w:rPr>
              <w:t>.............................................</w:t>
            </w:r>
            <w:r w:rsidRPr="00A869E1">
              <w:rPr>
                <w:rFonts w:eastAsia="標楷體"/>
                <w:spacing w:val="-8"/>
              </w:rPr>
              <w:t xml:space="preserve"> </w:t>
            </w:r>
            <w:r w:rsidR="00A806CC" w:rsidRPr="00A806CC">
              <w:rPr>
                <w:rFonts w:eastAsia="標楷體" w:hint="eastAsia"/>
                <w:spacing w:val="-8"/>
                <w:u w:val="single"/>
              </w:rPr>
              <w:t xml:space="preserve">    </w:t>
            </w:r>
            <w:r w:rsidRPr="00A806CC">
              <w:rPr>
                <w:rFonts w:eastAsia="標楷體"/>
                <w:spacing w:val="-8"/>
                <w:u w:val="single"/>
              </w:rPr>
              <w:t xml:space="preserve">    </w:t>
            </w:r>
            <w:r w:rsidR="00A806CC">
              <w:rPr>
                <w:rFonts w:eastAsia="標楷體" w:hint="eastAsia"/>
                <w:spacing w:val="-8"/>
                <w:u w:val="single"/>
              </w:rPr>
              <w:t xml:space="preserve">    </w:t>
            </w:r>
            <w:r w:rsidRPr="00A806CC">
              <w:rPr>
                <w:rFonts w:eastAsia="標楷體"/>
                <w:spacing w:val="-8"/>
                <w:u w:val="single"/>
              </w:rPr>
              <w:t xml:space="preserve">     </w:t>
            </w:r>
            <w:r w:rsidRPr="61548AF4">
              <w:rPr>
                <w:rFonts w:eastAsia="標楷體"/>
                <w:spacing w:val="-8"/>
              </w:rPr>
              <w:t xml:space="preserve"> </w:t>
            </w:r>
            <w:proofErr w:type="spellStart"/>
            <w:r w:rsidRPr="00A869E1">
              <w:rPr>
                <w:rFonts w:eastAsia="標楷體"/>
                <w:spacing w:val="-8"/>
              </w:rPr>
              <w:t>μΑ</w:t>
            </w:r>
            <w:proofErr w:type="spellEnd"/>
          </w:p>
          <w:p w14:paraId="07FDC0C1" w14:textId="0834EBD9" w:rsidR="00454D98" w:rsidRDefault="00000000" w:rsidP="61548AF4">
            <w:pPr>
              <w:pStyle w:val="Standard"/>
              <w:spacing w:line="380" w:lineRule="exact"/>
              <w:ind w:firstLine="12"/>
              <w:rPr>
                <w:rFonts w:ascii="標楷體" w:eastAsia="標楷體" w:hAnsi="標楷體"/>
              </w:rPr>
            </w:pPr>
            <w:r w:rsidRPr="61548AF4">
              <w:rPr>
                <w:rFonts w:eastAsia="標楷體"/>
                <w:spacing w:val="-8"/>
              </w:rPr>
              <w:t>（</w:t>
            </w:r>
            <w:r w:rsidR="00426320">
              <w:rPr>
                <w:rFonts w:eastAsia="標楷體" w:hint="eastAsia"/>
                <w:spacing w:val="-8"/>
              </w:rPr>
              <w:t>10</w:t>
            </w:r>
            <w:r w:rsidRPr="61548AF4">
              <w:rPr>
                <w:rFonts w:eastAsia="標楷體"/>
                <w:spacing w:val="-8"/>
              </w:rPr>
              <w:t>）電極漏電電流</w:t>
            </w:r>
            <w:r w:rsidRPr="00A869E1">
              <w:rPr>
                <w:rFonts w:eastAsia="標楷體"/>
                <w:spacing w:val="-8"/>
              </w:rPr>
              <w:t>..............</w:t>
            </w:r>
            <w:r w:rsidR="00541EAC">
              <w:rPr>
                <w:rFonts w:eastAsia="標楷體" w:hint="eastAsia"/>
                <w:spacing w:val="-8"/>
              </w:rPr>
              <w:t>......................................</w:t>
            </w:r>
            <w:r w:rsidR="00C01B57">
              <w:rPr>
                <w:rFonts w:eastAsia="標楷體" w:hint="eastAsia"/>
                <w:spacing w:val="-8"/>
              </w:rPr>
              <w:t>..</w:t>
            </w:r>
            <w:r w:rsidR="00541EAC">
              <w:rPr>
                <w:rFonts w:eastAsia="標楷體" w:hint="eastAsia"/>
                <w:spacing w:val="-8"/>
              </w:rPr>
              <w:t>.....</w:t>
            </w:r>
            <w:r w:rsidRPr="00A869E1">
              <w:rPr>
                <w:rFonts w:eastAsia="標楷體"/>
                <w:spacing w:val="-8"/>
              </w:rPr>
              <w:t>.</w:t>
            </w:r>
            <w:r w:rsidR="00910FE9">
              <w:rPr>
                <w:rFonts w:eastAsia="標楷體" w:hint="eastAsia"/>
                <w:spacing w:val="-8"/>
              </w:rPr>
              <w:t xml:space="preserve"> </w:t>
            </w:r>
            <w:r w:rsidR="00A806CC" w:rsidRPr="00A806CC">
              <w:rPr>
                <w:rFonts w:eastAsia="標楷體" w:hint="eastAsia"/>
                <w:spacing w:val="-8"/>
                <w:u w:val="single"/>
              </w:rPr>
              <w:t xml:space="preserve">    </w:t>
            </w:r>
            <w:r w:rsidR="00A806CC" w:rsidRPr="00A806CC">
              <w:rPr>
                <w:rFonts w:eastAsia="標楷體"/>
                <w:spacing w:val="-8"/>
                <w:u w:val="single"/>
              </w:rPr>
              <w:t xml:space="preserve">    </w:t>
            </w:r>
            <w:r w:rsidR="00A806CC">
              <w:rPr>
                <w:rFonts w:eastAsia="標楷體" w:hint="eastAsia"/>
                <w:spacing w:val="-8"/>
                <w:u w:val="single"/>
              </w:rPr>
              <w:t xml:space="preserve">    </w:t>
            </w:r>
            <w:r w:rsidR="00A806CC" w:rsidRPr="00A806CC">
              <w:rPr>
                <w:rFonts w:eastAsia="標楷體"/>
                <w:spacing w:val="-8"/>
                <w:u w:val="single"/>
              </w:rPr>
              <w:t xml:space="preserve">     </w:t>
            </w:r>
            <w:r w:rsidR="00A806CC" w:rsidRPr="61548AF4">
              <w:rPr>
                <w:rFonts w:eastAsia="標楷體"/>
                <w:spacing w:val="-8"/>
              </w:rPr>
              <w:t xml:space="preserve"> </w:t>
            </w:r>
            <w:proofErr w:type="spellStart"/>
            <w:r w:rsidR="00F74E89" w:rsidRPr="00A869E1">
              <w:rPr>
                <w:rFonts w:eastAsia="標楷體"/>
                <w:spacing w:val="-8"/>
              </w:rPr>
              <w:t>μΑ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773B" w14:textId="05DB68CE" w:rsidR="00087C6A" w:rsidRDefault="00301426" w:rsidP="00301426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</w:rPr>
              <w:t>合格</w:t>
            </w:r>
            <w:r w:rsidRPr="61548AF4">
              <w:rPr>
                <w:rFonts w:eastAsia="Times New Roman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00894CB6">
              <w:rPr>
                <w:rFonts w:eastAsia="標楷體" w:hint="eastAsia"/>
              </w:rPr>
              <w:t>無標示</w:t>
            </w:r>
          </w:p>
          <w:p w14:paraId="4D506314" w14:textId="3476EAE5" w:rsidR="00E94FE5" w:rsidRPr="00301426" w:rsidRDefault="00E94FE5" w:rsidP="00301426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</w:rPr>
              <w:t>合格</w:t>
            </w:r>
            <w:r w:rsidRPr="61548AF4">
              <w:rPr>
                <w:rFonts w:eastAsia="Times New Roman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>
              <w:rPr>
                <w:rFonts w:eastAsia="標楷體" w:hint="eastAsia"/>
              </w:rPr>
              <w:t>無標示</w:t>
            </w:r>
          </w:p>
          <w:p w14:paraId="368DF697" w14:textId="19FD4BBD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286375BF" w:rsidRPr="61548AF4">
              <w:rPr>
                <w:rFonts w:eastAsia="標楷體"/>
              </w:rPr>
              <w:t>合格</w:t>
            </w:r>
            <w:r w:rsidR="286375BF" w:rsidRPr="61548AF4">
              <w:rPr>
                <w:rFonts w:eastAsia="Times New Roman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286375BF" w:rsidRPr="61548AF4">
              <w:rPr>
                <w:rFonts w:eastAsia="標楷體"/>
              </w:rPr>
              <w:t>不</w:t>
            </w:r>
            <w:r w:rsidR="009C5DAB">
              <w:rPr>
                <w:rFonts w:eastAsia="標楷體" w:hint="eastAsia"/>
              </w:rPr>
              <w:t>適用</w:t>
            </w:r>
          </w:p>
          <w:p w14:paraId="0356B258" w14:textId="1EF492D7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合格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00CD76F3" w:rsidRPr="61548AF4">
              <w:rPr>
                <w:rFonts w:eastAsia="標楷體"/>
              </w:rPr>
              <w:t>不</w:t>
            </w:r>
            <w:r w:rsidR="00CD76F3">
              <w:rPr>
                <w:rFonts w:eastAsia="標楷體" w:hint="eastAsia"/>
              </w:rPr>
              <w:t>適用</w:t>
            </w:r>
          </w:p>
          <w:p w14:paraId="300494AD" w14:textId="71C53FAF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合格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00CD76F3" w:rsidRPr="61548AF4">
              <w:rPr>
                <w:rFonts w:eastAsia="標楷體"/>
              </w:rPr>
              <w:t>不</w:t>
            </w:r>
            <w:r w:rsidR="00CD76F3">
              <w:rPr>
                <w:rFonts w:eastAsia="標楷體" w:hint="eastAsia"/>
              </w:rPr>
              <w:t>適用</w:t>
            </w:r>
          </w:p>
          <w:p w14:paraId="3AC8839B" w14:textId="3FB7AAAA" w:rsidR="00454D98" w:rsidRDefault="00100EE4" w:rsidP="00100EE4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合格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="00CD76F3" w:rsidRPr="61548AF4">
              <w:rPr>
                <w:rFonts w:eastAsia="標楷體"/>
              </w:rPr>
              <w:t>不</w:t>
            </w:r>
            <w:r w:rsidR="00CD76F3">
              <w:rPr>
                <w:rFonts w:eastAsia="標楷體" w:hint="eastAsia"/>
              </w:rPr>
              <w:t>適用</w:t>
            </w:r>
          </w:p>
        </w:tc>
        <w:tc>
          <w:tcPr>
            <w:tcW w:w="406" w:type="dxa"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AFD5" w14:textId="77777777" w:rsidR="00454D98" w:rsidRDefault="00454D98" w:rsidP="61548AF4">
            <w:pPr>
              <w:pStyle w:val="Standard"/>
              <w:snapToGrid w:val="0"/>
              <w:rPr>
                <w:rFonts w:eastAsia="標楷體"/>
                <w:spacing w:val="-8"/>
              </w:rPr>
            </w:pPr>
          </w:p>
        </w:tc>
      </w:tr>
      <w:tr w:rsidR="00454D98" w14:paraId="59D634AE" w14:textId="77777777" w:rsidTr="00650B1B">
        <w:trPr>
          <w:cantSplit/>
          <w:trHeight w:val="1550"/>
        </w:trPr>
        <w:tc>
          <w:tcPr>
            <w:tcW w:w="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E481" w14:textId="77777777" w:rsidR="00454D98" w:rsidRDefault="00454D98" w:rsidP="61548AF4">
            <w:pPr>
              <w:pStyle w:val="TableContents"/>
              <w:rPr>
                <w:rFonts w:eastAsia="標楷體"/>
                <w:spacing w:val="-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12" w:space="0" w:color="000000" w:themeColor="text1"/>
              <w:bottom w:val="doub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265D" w14:textId="77777777" w:rsidR="00454D98" w:rsidRDefault="00000000" w:rsidP="61548AF4">
            <w:pPr>
              <w:pStyle w:val="Standard"/>
              <w:spacing w:before="72" w:line="340" w:lineRule="exact"/>
              <w:jc w:val="center"/>
              <w:rPr>
                <w:rFonts w:ascii="標楷體" w:eastAsia="標楷體" w:hAnsi="標楷體" w:cs="標楷體"/>
              </w:rPr>
            </w:pPr>
            <w:r w:rsidRPr="61548AF4">
              <w:rPr>
                <w:rFonts w:ascii="標楷體" w:eastAsia="標楷體" w:hAnsi="標楷體" w:cs="標楷體"/>
                <w:spacing w:val="-8"/>
              </w:rPr>
              <w:t>備 考</w:t>
            </w:r>
          </w:p>
        </w:tc>
        <w:tc>
          <w:tcPr>
            <w:tcW w:w="9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C795" w14:textId="2959E60D" w:rsidR="00454D98" w:rsidRDefault="00000000" w:rsidP="00A24B61">
            <w:pPr>
              <w:pStyle w:val="Standard"/>
              <w:numPr>
                <w:ilvl w:val="0"/>
                <w:numId w:val="11"/>
              </w:numPr>
              <w:spacing w:line="260" w:lineRule="exact"/>
              <w:jc w:val="both"/>
              <w:rPr>
                <w:rFonts w:eastAsia="標楷體" w:cs="Wingdings 2"/>
                <w:spacing w:val="-8"/>
              </w:rPr>
            </w:pPr>
            <w:proofErr w:type="gramStart"/>
            <w:r w:rsidRPr="61548AF4">
              <w:rPr>
                <w:rFonts w:eastAsia="標楷體"/>
                <w:spacing w:val="-8"/>
              </w:rPr>
              <w:t>註</w:t>
            </w:r>
            <w:proofErr w:type="gramEnd"/>
            <w:r w:rsidRPr="61548AF4">
              <w:rPr>
                <w:rFonts w:eastAsia="標楷體"/>
                <w:spacing w:val="-8"/>
              </w:rPr>
              <w:t>有「</w:t>
            </w:r>
            <w:r w:rsidR="003141C5">
              <w:rPr>
                <w:rFonts w:ascii="新細明體" w:eastAsia="新細明體" w:hAnsi="新細明體" w:cs="Wingdings 2" w:hint="eastAsia"/>
              </w:rPr>
              <w:t>※</w:t>
            </w:r>
            <w:r w:rsidRPr="61548AF4">
              <w:rPr>
                <w:rFonts w:eastAsia="標楷體" w:cs="Wingdings 2"/>
                <w:spacing w:val="-8"/>
              </w:rPr>
              <w:t>」符號的項目，請供應商填寫</w:t>
            </w:r>
            <w:r w:rsidR="00474F51">
              <w:rPr>
                <w:rFonts w:eastAsia="標楷體" w:cs="Wingdings 2" w:hint="eastAsia"/>
                <w:spacing w:val="-8"/>
              </w:rPr>
              <w:t>/</w:t>
            </w:r>
            <w:r w:rsidR="00474F51">
              <w:rPr>
                <w:rFonts w:eastAsia="標楷體" w:cs="Wingdings 2" w:hint="eastAsia"/>
                <w:spacing w:val="-8"/>
              </w:rPr>
              <w:t>繳交</w:t>
            </w:r>
            <w:r w:rsidR="00946C3A">
              <w:rPr>
                <w:rFonts w:eastAsia="標楷體" w:cs="Wingdings 2" w:hint="eastAsia"/>
                <w:spacing w:val="-8"/>
              </w:rPr>
              <w:t>資料</w:t>
            </w:r>
            <w:r w:rsidRPr="61548AF4">
              <w:rPr>
                <w:rFonts w:eastAsia="標楷體" w:cs="Wingdings 2"/>
                <w:spacing w:val="-8"/>
              </w:rPr>
              <w:t>。</w:t>
            </w:r>
          </w:p>
          <w:p w14:paraId="22A8C4CC" w14:textId="3F6196E9" w:rsidR="00A24B61" w:rsidRPr="00A24B61" w:rsidRDefault="008D722D" w:rsidP="00A24B61">
            <w:pPr>
              <w:pStyle w:val="Standard"/>
              <w:numPr>
                <w:ilvl w:val="0"/>
                <w:numId w:val="11"/>
              </w:numPr>
              <w:spacing w:line="260" w:lineRule="exact"/>
              <w:jc w:val="both"/>
              <w:rPr>
                <w:rFonts w:eastAsia="標楷體" w:cs="Wingdings 2"/>
              </w:rPr>
            </w:pPr>
            <w:r>
              <w:rPr>
                <w:rFonts w:eastAsia="標楷體" w:hint="eastAsia"/>
              </w:rPr>
              <w:t>供應商提供之</w:t>
            </w:r>
            <w:r w:rsidR="00973556">
              <w:rPr>
                <w:rFonts w:eastAsia="標楷體" w:hint="eastAsia"/>
              </w:rPr>
              <w:t>設備電性測試報告完整者</w:t>
            </w:r>
            <w:r w:rsidR="00A2693F">
              <w:rPr>
                <w:rFonts w:eastAsia="標楷體" w:hint="eastAsia"/>
              </w:rPr>
              <w:t>、</w:t>
            </w:r>
            <w:r w:rsidR="008E01EB">
              <w:rPr>
                <w:rFonts w:eastAsia="標楷體" w:hint="eastAsia"/>
              </w:rPr>
              <w:t>隔離</w:t>
            </w:r>
            <w:r w:rsidR="00A2693F">
              <w:rPr>
                <w:rFonts w:eastAsia="標楷體" w:hint="eastAsia"/>
              </w:rPr>
              <w:t>電源</w:t>
            </w:r>
            <w:r w:rsidR="008E01EB" w:rsidRPr="61548AF4">
              <w:rPr>
                <w:rFonts w:eastAsia="標楷體"/>
                <w:spacing w:val="-8"/>
              </w:rPr>
              <w:t>（</w:t>
            </w:r>
            <w:r w:rsidR="008E01EB">
              <w:rPr>
                <w:rFonts w:eastAsia="標楷體" w:hint="eastAsia"/>
              </w:rPr>
              <w:t>電池直供或變壓器</w:t>
            </w:r>
            <w:r w:rsidR="008E01EB" w:rsidRPr="61548AF4">
              <w:rPr>
                <w:rFonts w:eastAsia="標楷體"/>
                <w:spacing w:val="-8"/>
              </w:rPr>
              <w:t>）</w:t>
            </w:r>
            <w:r w:rsidR="00A2693F">
              <w:rPr>
                <w:rFonts w:eastAsia="標楷體" w:hint="eastAsia"/>
              </w:rPr>
              <w:t>、</w:t>
            </w:r>
            <w:r w:rsidR="00515B63">
              <w:rPr>
                <w:rFonts w:eastAsia="標楷體" w:hint="eastAsia"/>
              </w:rPr>
              <w:t>或</w:t>
            </w:r>
            <w:r w:rsidR="00A2693F" w:rsidRPr="003C0EFE">
              <w:rPr>
                <w:rFonts w:eastAsia="標楷體" w:hint="eastAsia"/>
                <w:spacing w:val="-8"/>
              </w:rPr>
              <w:t>防電擊保護</w:t>
            </w:r>
            <w:r w:rsidR="00A2693F">
              <w:rPr>
                <w:rFonts w:eastAsia="標楷體" w:cs="Calibri"/>
                <w:sz w:val="22"/>
              </w:rPr>
              <w:t xml:space="preserve">Class </w:t>
            </w:r>
            <w:r w:rsidR="00A2693F">
              <w:rPr>
                <w:rFonts w:eastAsia="標楷體" w:cs="Calibri" w:hint="eastAsia"/>
                <w:sz w:val="22"/>
              </w:rPr>
              <w:t>II</w:t>
            </w:r>
            <w:r w:rsidR="00E66683">
              <w:rPr>
                <w:rFonts w:eastAsia="標楷體" w:hint="eastAsia"/>
              </w:rPr>
              <w:t>，經工務室檢視核可</w:t>
            </w:r>
            <w:r w:rsidR="00E470A7">
              <w:rPr>
                <w:rFonts w:eastAsia="標楷體" w:hint="eastAsia"/>
              </w:rPr>
              <w:t>，</w:t>
            </w:r>
            <w:proofErr w:type="gramStart"/>
            <w:r w:rsidR="00973556">
              <w:rPr>
                <w:rFonts w:eastAsia="標楷體" w:hint="eastAsia"/>
              </w:rPr>
              <w:t>得免測</w:t>
            </w:r>
            <w:proofErr w:type="gramEnd"/>
            <w:r w:rsidR="002F6651" w:rsidRPr="61548AF4">
              <w:rPr>
                <w:rFonts w:eastAsia="標楷體"/>
                <w:spacing w:val="-8"/>
              </w:rPr>
              <w:t>（</w:t>
            </w:r>
            <w:r w:rsidR="00B869D7">
              <w:rPr>
                <w:rFonts w:eastAsia="標楷體" w:hint="eastAsia"/>
                <w:spacing w:val="-8"/>
              </w:rPr>
              <w:t>0</w:t>
            </w:r>
            <w:r w:rsidR="002F6651">
              <w:rPr>
                <w:rFonts w:eastAsia="標楷體" w:hint="eastAsia"/>
              </w:rPr>
              <w:t>8</w:t>
            </w:r>
            <w:r w:rsidR="00FC3BB7" w:rsidRPr="61548AF4">
              <w:rPr>
                <w:rFonts w:eastAsia="標楷體"/>
                <w:spacing w:val="-8"/>
              </w:rPr>
              <w:t>）</w:t>
            </w:r>
            <w:r w:rsidR="002F6651">
              <w:rPr>
                <w:rFonts w:eastAsia="標楷體" w:hint="eastAsia"/>
              </w:rPr>
              <w:t>、</w:t>
            </w:r>
            <w:r w:rsidR="002F6651" w:rsidRPr="61548AF4">
              <w:rPr>
                <w:rFonts w:eastAsia="標楷體"/>
                <w:spacing w:val="-8"/>
              </w:rPr>
              <w:t>（</w:t>
            </w:r>
            <w:r w:rsidR="00B869D7">
              <w:rPr>
                <w:rFonts w:eastAsia="標楷體" w:hint="eastAsia"/>
                <w:spacing w:val="-8"/>
              </w:rPr>
              <w:t>0</w:t>
            </w:r>
            <w:r w:rsidR="002F6651">
              <w:rPr>
                <w:rFonts w:eastAsia="標楷體" w:hint="eastAsia"/>
              </w:rPr>
              <w:t>9</w:t>
            </w:r>
            <w:r w:rsidR="00FC3BB7" w:rsidRPr="61548AF4">
              <w:rPr>
                <w:rFonts w:eastAsia="標楷體"/>
                <w:spacing w:val="-8"/>
              </w:rPr>
              <w:t>）</w:t>
            </w:r>
            <w:r w:rsidR="002F6651">
              <w:rPr>
                <w:rFonts w:eastAsia="標楷體" w:hint="eastAsia"/>
              </w:rPr>
              <w:t>、</w:t>
            </w:r>
            <w:r w:rsidR="002F6651" w:rsidRPr="61548AF4">
              <w:rPr>
                <w:rFonts w:eastAsia="標楷體"/>
                <w:spacing w:val="-8"/>
              </w:rPr>
              <w:t>（</w:t>
            </w:r>
            <w:r w:rsidR="002F6651">
              <w:rPr>
                <w:rFonts w:eastAsia="標楷體" w:hint="eastAsia"/>
              </w:rPr>
              <w:t>10</w:t>
            </w:r>
            <w:r w:rsidR="00FC3BB7" w:rsidRPr="61548AF4">
              <w:rPr>
                <w:rFonts w:eastAsia="標楷體"/>
                <w:spacing w:val="-8"/>
              </w:rPr>
              <w:t>）</w:t>
            </w:r>
            <w:r w:rsidR="002F6651">
              <w:rPr>
                <w:rFonts w:eastAsia="標楷體" w:hint="eastAsia"/>
              </w:rPr>
              <w:t>項</w:t>
            </w:r>
            <w:r w:rsidR="00973556">
              <w:rPr>
                <w:rFonts w:eastAsia="標楷體" w:hint="eastAsia"/>
              </w:rPr>
              <w:t>。</w:t>
            </w:r>
          </w:p>
          <w:p w14:paraId="3B565365" w14:textId="062A2162" w:rsidR="00454D98" w:rsidRPr="00A24B61" w:rsidRDefault="00000000" w:rsidP="00A24B61">
            <w:pPr>
              <w:pStyle w:val="Standard"/>
              <w:numPr>
                <w:ilvl w:val="0"/>
                <w:numId w:val="11"/>
              </w:numPr>
              <w:spacing w:line="260" w:lineRule="exact"/>
              <w:jc w:val="both"/>
              <w:rPr>
                <w:rFonts w:eastAsia="標楷體" w:cs="Wingdings 2"/>
              </w:rPr>
            </w:pPr>
            <w:r w:rsidRPr="00A24B61">
              <w:rPr>
                <w:rFonts w:eastAsia="標楷體" w:cs="Wingdings 2"/>
                <w:spacing w:val="-8"/>
              </w:rPr>
              <w:t>購案內設備數量超過一部時，請以附表列出設備名稱、</w:t>
            </w:r>
            <w:r w:rsidR="00224655">
              <w:rPr>
                <w:rFonts w:eastAsia="標楷體" w:cs="Wingdings 2" w:hint="eastAsia"/>
                <w:spacing w:val="-8"/>
              </w:rPr>
              <w:t>廠牌</w:t>
            </w:r>
            <w:r w:rsidRPr="00A24B61">
              <w:rPr>
                <w:rFonts w:eastAsia="標楷體" w:cs="Wingdings 2"/>
                <w:spacing w:val="-8"/>
              </w:rPr>
              <w:t>型號、序號</w:t>
            </w:r>
            <w:r w:rsidR="6D24C6AE" w:rsidRPr="00A24B61">
              <w:rPr>
                <w:rFonts w:eastAsia="標楷體" w:cs="Wingdings 2"/>
                <w:spacing w:val="-8"/>
              </w:rPr>
              <w:t>及電性安全測試項目</w:t>
            </w:r>
            <w:r w:rsidR="00FE1079" w:rsidRPr="61548AF4">
              <w:rPr>
                <w:rFonts w:eastAsia="標楷體"/>
                <w:spacing w:val="-8"/>
              </w:rPr>
              <w:t>（</w:t>
            </w:r>
            <w:r w:rsidR="6D24C6AE" w:rsidRPr="00A24B61">
              <w:rPr>
                <w:rFonts w:eastAsia="標楷體" w:cs="Wingdings 2"/>
                <w:spacing w:val="-8"/>
              </w:rPr>
              <w:t>如附</w:t>
            </w:r>
            <w:r w:rsidR="001F1076">
              <w:rPr>
                <w:rFonts w:eastAsia="標楷體" w:cs="Wingdings 2" w:hint="eastAsia"/>
                <w:spacing w:val="-8"/>
              </w:rPr>
              <w:t>表</w:t>
            </w:r>
            <w:r w:rsidR="00FE1079" w:rsidRPr="61548AF4">
              <w:rPr>
                <w:rFonts w:eastAsia="標楷體"/>
                <w:spacing w:val="-8"/>
              </w:rPr>
              <w:t>）</w:t>
            </w:r>
            <w:r w:rsidRPr="00A24B61">
              <w:rPr>
                <w:rFonts w:eastAsia="標楷體" w:cs="Wingdings 2"/>
                <w:spacing w:val="-8"/>
              </w:rPr>
              <w:t>。</w:t>
            </w:r>
          </w:p>
        </w:tc>
        <w:tc>
          <w:tcPr>
            <w:tcW w:w="406" w:type="dxa"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1D62" w14:textId="77777777" w:rsidR="00454D98" w:rsidRDefault="00454D98" w:rsidP="61548AF4">
            <w:pPr>
              <w:pStyle w:val="Standard"/>
              <w:snapToGrid w:val="0"/>
              <w:rPr>
                <w:rFonts w:eastAsia="標楷體" w:cs="Wingdings 2"/>
                <w:spacing w:val="-8"/>
              </w:rPr>
            </w:pPr>
          </w:p>
        </w:tc>
      </w:tr>
      <w:tr w:rsidR="0090144E" w14:paraId="3976ABDE" w14:textId="77777777" w:rsidTr="00650B1B">
        <w:trPr>
          <w:cantSplit/>
          <w:trHeight w:val="379"/>
        </w:trPr>
        <w:tc>
          <w:tcPr>
            <w:tcW w:w="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EFA0" w14:textId="77777777" w:rsidR="0090144E" w:rsidRDefault="0090144E" w:rsidP="61548AF4">
            <w:pPr>
              <w:pStyle w:val="TableContents"/>
              <w:rPr>
                <w:rFonts w:eastAsia="標楷體" w:cs="Wingdings 2"/>
                <w:spacing w:val="-8"/>
              </w:rPr>
            </w:pPr>
          </w:p>
        </w:tc>
        <w:tc>
          <w:tcPr>
            <w:tcW w:w="653" w:type="dxa"/>
            <w:vMerge w:val="restart"/>
            <w:tcBorders>
              <w:top w:val="double" w:sz="12" w:space="0" w:color="000000" w:themeColor="text1"/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7CA1" w14:textId="77777777" w:rsidR="0090144E" w:rsidRDefault="0090144E" w:rsidP="61548AF4">
            <w:pPr>
              <w:pStyle w:val="Standard"/>
              <w:spacing w:line="360" w:lineRule="exact"/>
              <w:jc w:val="center"/>
              <w:rPr>
                <w:rFonts w:eastAsia="標楷體" w:cs="Wingdings 2"/>
                <w:spacing w:val="-8"/>
              </w:rPr>
            </w:pPr>
            <w:proofErr w:type="gramStart"/>
            <w:r w:rsidRPr="61548AF4">
              <w:rPr>
                <w:rFonts w:eastAsia="標楷體" w:cs="Wingdings 2"/>
                <w:spacing w:val="-8"/>
              </w:rPr>
              <w:t>醫</w:t>
            </w:r>
            <w:proofErr w:type="gramEnd"/>
            <w:r w:rsidRPr="61548AF4">
              <w:rPr>
                <w:rFonts w:eastAsia="標楷體" w:cs="Wingdings 2"/>
                <w:spacing w:val="-8"/>
              </w:rPr>
              <w:t>工組</w:t>
            </w:r>
          </w:p>
          <w:p w14:paraId="38220C79" w14:textId="77777777" w:rsidR="0090144E" w:rsidRDefault="0090144E" w:rsidP="61548AF4">
            <w:pPr>
              <w:pStyle w:val="Standard"/>
              <w:spacing w:line="360" w:lineRule="exact"/>
              <w:jc w:val="center"/>
              <w:rPr>
                <w:rFonts w:eastAsia="標楷體" w:cs="Wingdings 2"/>
              </w:rPr>
            </w:pPr>
            <w:r w:rsidRPr="61548AF4">
              <w:rPr>
                <w:rFonts w:eastAsia="標楷體" w:cs="Wingdings 2"/>
                <w:spacing w:val="-8"/>
              </w:rPr>
              <w:t>簽</w:t>
            </w:r>
            <w:r w:rsidRPr="61548AF4">
              <w:rPr>
                <w:rFonts w:eastAsia="Times New Roman"/>
                <w:spacing w:val="-8"/>
              </w:rPr>
              <w:t xml:space="preserve"> </w:t>
            </w:r>
            <w:r w:rsidRPr="61548AF4">
              <w:rPr>
                <w:rFonts w:eastAsia="標楷體" w:cs="Wingdings 2"/>
                <w:spacing w:val="-8"/>
              </w:rPr>
              <w:t>章</w:t>
            </w:r>
          </w:p>
        </w:tc>
        <w:tc>
          <w:tcPr>
            <w:tcW w:w="4637" w:type="dxa"/>
            <w:tcBorders>
              <w:top w:val="double" w:sz="12" w:space="0" w:color="000000" w:themeColor="text1"/>
              <w:left w:val="single" w:sz="6" w:space="0" w:color="000000" w:themeColor="text1"/>
              <w:bottom w:val="single" w:sz="4" w:space="0" w:color="A6A6A6" w:themeColor="background1" w:themeShade="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FC5B" w14:textId="7E467297" w:rsidR="0090144E" w:rsidRDefault="0090144E" w:rsidP="0006604B">
            <w:pPr>
              <w:pStyle w:val="Standard"/>
              <w:spacing w:line="380" w:lineRule="exact"/>
              <w:ind w:firstLine="33"/>
              <w:rPr>
                <w:rFonts w:eastAsia="標楷體"/>
              </w:rPr>
            </w:pPr>
            <w:r w:rsidRPr="0006604B">
              <w:rPr>
                <w:rFonts w:ascii="標楷體" w:eastAsia="標楷體" w:hAnsi="標楷體" w:cs="新細明體" w:hint="eastAsia"/>
                <w:spacing w:val="-8"/>
              </w:rPr>
              <w:t>查驗結果：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  <w:spacing w:val="-8"/>
              </w:rPr>
              <w:t>合格</w:t>
            </w:r>
            <w:r w:rsidRPr="61548AF4">
              <w:rPr>
                <w:rFonts w:eastAsia="Times New Roman"/>
                <w:spacing w:val="-8"/>
              </w:rPr>
              <w:t xml:space="preserve">  </w:t>
            </w:r>
            <w:r w:rsidRPr="61548AF4">
              <w:rPr>
                <w:rFonts w:ascii="標楷體" w:eastAsia="標楷體" w:hAnsi="標楷體" w:cs="DFKaiShu-SB-Estd-BF, 'Arial Uni"/>
              </w:rPr>
              <w:t>□</w:t>
            </w:r>
            <w:r w:rsidRPr="61548AF4"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合格</w:t>
            </w:r>
          </w:p>
        </w:tc>
        <w:tc>
          <w:tcPr>
            <w:tcW w:w="4638" w:type="dxa"/>
            <w:gridSpan w:val="2"/>
            <w:tcBorders>
              <w:top w:val="double" w:sz="12" w:space="0" w:color="000000" w:themeColor="text1"/>
              <w:left w:val="single" w:sz="6" w:space="0" w:color="000000" w:themeColor="text1"/>
              <w:bottom w:val="single" w:sz="4" w:space="0" w:color="A6A6A6" w:themeColor="background1" w:themeShade="A6"/>
            </w:tcBorders>
            <w:vAlign w:val="center"/>
          </w:tcPr>
          <w:p w14:paraId="0D454B96" w14:textId="397A97E0" w:rsidR="0090144E" w:rsidRDefault="0090144E" w:rsidP="0090144E">
            <w:pPr>
              <w:pStyle w:val="Standard"/>
              <w:spacing w:line="300" w:lineRule="exact"/>
              <w:jc w:val="both"/>
              <w:rPr>
                <w:rFonts w:eastAsia="標楷體" w:cs="Wingdings 2"/>
              </w:rPr>
            </w:pPr>
            <w:r>
              <w:rPr>
                <w:rFonts w:eastAsia="標楷體" w:cs="Wingdings 2" w:hint="eastAsia"/>
              </w:rPr>
              <w:t>查驗時間：</w:t>
            </w:r>
            <w:r>
              <w:rPr>
                <w:rFonts w:eastAsia="標楷體" w:cs="Wingdings 2" w:hint="eastAsia"/>
              </w:rPr>
              <w:t xml:space="preserve">               </w:t>
            </w:r>
            <w:r>
              <w:rPr>
                <w:rFonts w:eastAsia="標楷體" w:cs="Wingdings 2" w:hint="eastAsia"/>
              </w:rPr>
              <w:t>年</w:t>
            </w:r>
            <w:r>
              <w:rPr>
                <w:rFonts w:eastAsia="標楷體" w:cs="Wingdings 2" w:hint="eastAsia"/>
              </w:rPr>
              <w:t xml:space="preserve">        </w:t>
            </w:r>
            <w:r w:rsidR="009F7DA3">
              <w:rPr>
                <w:rFonts w:eastAsia="標楷體" w:cs="Wingdings 2" w:hint="eastAsia"/>
              </w:rPr>
              <w:t xml:space="preserve">    </w:t>
            </w:r>
            <w:r>
              <w:rPr>
                <w:rFonts w:eastAsia="標楷體" w:cs="Wingdings 2" w:hint="eastAsia"/>
              </w:rPr>
              <w:t>月</w:t>
            </w:r>
            <w:r w:rsidR="00A0375E">
              <w:rPr>
                <w:rFonts w:eastAsia="標楷體" w:cs="Wingdings 2" w:hint="eastAsia"/>
              </w:rPr>
              <w:t xml:space="preserve">            </w:t>
            </w:r>
            <w:r>
              <w:rPr>
                <w:rFonts w:eastAsia="標楷體" w:cs="Wingdings 2" w:hint="eastAsia"/>
              </w:rPr>
              <w:t>日</w:t>
            </w:r>
          </w:p>
        </w:tc>
        <w:tc>
          <w:tcPr>
            <w:tcW w:w="406" w:type="dxa"/>
            <w:vMerge w:val="restart"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73DD" w14:textId="77777777" w:rsidR="0090144E" w:rsidRDefault="0090144E" w:rsidP="61548AF4">
            <w:pPr>
              <w:pStyle w:val="Standard"/>
              <w:snapToGrid w:val="0"/>
              <w:rPr>
                <w:rFonts w:eastAsia="標楷體" w:cs="Wingdings 2"/>
                <w:spacing w:val="-8"/>
              </w:rPr>
            </w:pPr>
          </w:p>
        </w:tc>
      </w:tr>
      <w:tr w:rsidR="0090144E" w14:paraId="15A69010" w14:textId="77777777" w:rsidTr="00650B1B">
        <w:trPr>
          <w:cantSplit/>
          <w:trHeight w:val="897"/>
        </w:trPr>
        <w:tc>
          <w:tcPr>
            <w:tcW w:w="3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550D" w14:textId="77777777" w:rsidR="0090144E" w:rsidRDefault="0090144E" w:rsidP="61548AF4">
            <w:pPr>
              <w:pStyle w:val="TableContents"/>
              <w:rPr>
                <w:rFonts w:eastAsia="標楷體" w:cs="Wingdings 2"/>
                <w:spacing w:val="-8"/>
              </w:rPr>
            </w:pPr>
          </w:p>
        </w:tc>
        <w:tc>
          <w:tcPr>
            <w:tcW w:w="65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B9A0" w14:textId="77777777" w:rsidR="0090144E" w:rsidRPr="61548AF4" w:rsidRDefault="0090144E" w:rsidP="61548AF4">
            <w:pPr>
              <w:pStyle w:val="Standard"/>
              <w:spacing w:line="360" w:lineRule="exact"/>
              <w:jc w:val="center"/>
              <w:rPr>
                <w:rFonts w:eastAsia="標楷體" w:cs="Wingdings 2"/>
                <w:spacing w:val="-8"/>
              </w:rPr>
            </w:pP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BA46" w14:textId="56D57255" w:rsidR="0090144E" w:rsidRPr="61548AF4" w:rsidRDefault="0090144E" w:rsidP="0006604B">
            <w:pPr>
              <w:pStyle w:val="Standard"/>
              <w:spacing w:line="380" w:lineRule="exact"/>
              <w:ind w:firstLine="33"/>
              <w:rPr>
                <w:rFonts w:eastAsia="標楷體" w:cs="Wingdings 2"/>
                <w:spacing w:val="-8"/>
              </w:rPr>
            </w:pPr>
            <w:r w:rsidRPr="61548AF4">
              <w:rPr>
                <w:rFonts w:eastAsia="標楷體" w:cs="Wingdings 2"/>
                <w:spacing w:val="-8"/>
              </w:rPr>
              <w:t>接收人：</w:t>
            </w:r>
          </w:p>
        </w:tc>
        <w:tc>
          <w:tcPr>
            <w:tcW w:w="4638" w:type="dxa"/>
            <w:gridSpan w:val="2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12" w:space="0" w:color="000000" w:themeColor="text1"/>
            </w:tcBorders>
          </w:tcPr>
          <w:p w14:paraId="40150A2A" w14:textId="32A5D97F" w:rsidR="0090144E" w:rsidRPr="61548AF4" w:rsidRDefault="0090144E" w:rsidP="0006604B">
            <w:pPr>
              <w:pStyle w:val="Standard"/>
              <w:spacing w:line="380" w:lineRule="exact"/>
              <w:ind w:firstLine="33"/>
              <w:rPr>
                <w:rFonts w:eastAsia="標楷體" w:cs="Wingdings 2"/>
                <w:spacing w:val="-8"/>
              </w:rPr>
            </w:pPr>
          </w:p>
        </w:tc>
        <w:tc>
          <w:tcPr>
            <w:tcW w:w="406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BB56" w14:textId="77777777" w:rsidR="0090144E" w:rsidRDefault="0090144E" w:rsidP="61548AF4">
            <w:pPr>
              <w:pStyle w:val="Standard"/>
              <w:snapToGrid w:val="0"/>
              <w:rPr>
                <w:rFonts w:eastAsia="標楷體" w:cs="Wingdings 2"/>
                <w:spacing w:val="-8"/>
              </w:rPr>
            </w:pPr>
          </w:p>
        </w:tc>
      </w:tr>
    </w:tbl>
    <w:p w14:paraId="18AC4189" w14:textId="63DEC4A0" w:rsidR="00532D5B" w:rsidRDefault="00000000" w:rsidP="61548AF4">
      <w:pPr>
        <w:pStyle w:val="a7"/>
        <w:spacing w:line="240" w:lineRule="exact"/>
        <w:rPr>
          <w:rFonts w:cs="Wingdings 2"/>
          <w:sz w:val="24"/>
        </w:rPr>
      </w:pPr>
      <w:r w:rsidRPr="61548AF4">
        <w:rPr>
          <w:rFonts w:cs="Wingdings 2"/>
          <w:sz w:val="24"/>
        </w:rPr>
        <w:t>20</w:t>
      </w:r>
      <w:r w:rsidR="0C151294" w:rsidRPr="61548AF4">
        <w:rPr>
          <w:rFonts w:cs="Wingdings 2"/>
          <w:sz w:val="24"/>
        </w:rPr>
        <w:t>23</w:t>
      </w:r>
      <w:r w:rsidRPr="61548AF4">
        <w:rPr>
          <w:rFonts w:cs="Wingdings 2"/>
          <w:sz w:val="24"/>
        </w:rPr>
        <w:t>/0</w:t>
      </w:r>
      <w:r w:rsidR="000766E4">
        <w:rPr>
          <w:rFonts w:cs="Wingdings 2" w:hint="eastAsia"/>
          <w:sz w:val="24"/>
        </w:rPr>
        <w:t>3</w:t>
      </w:r>
      <w:r w:rsidRPr="61548AF4">
        <w:rPr>
          <w:rFonts w:cs="Wingdings 2"/>
          <w:sz w:val="24"/>
        </w:rPr>
        <w:t>/</w:t>
      </w:r>
      <w:r w:rsidR="000766E4">
        <w:rPr>
          <w:rFonts w:cs="Wingdings 2" w:hint="eastAsia"/>
          <w:sz w:val="24"/>
        </w:rPr>
        <w:t>0</w:t>
      </w:r>
      <w:r w:rsidR="004E2F6F">
        <w:rPr>
          <w:rFonts w:cs="Wingdings 2" w:hint="eastAsia"/>
          <w:sz w:val="24"/>
        </w:rPr>
        <w:t>8</w:t>
      </w:r>
      <w:r w:rsidRPr="61548AF4">
        <w:rPr>
          <w:rFonts w:cs="Wingdings 2"/>
          <w:sz w:val="24"/>
        </w:rPr>
        <w:t>修正</w:t>
      </w:r>
    </w:p>
    <w:p w14:paraId="4942FB7C" w14:textId="77777777" w:rsidR="00397D2F" w:rsidRDefault="00532D5B">
      <w:pPr>
        <w:rPr>
          <w:rFonts w:cs="Wingdings 2"/>
        </w:rPr>
        <w:sectPr w:rsidR="00397D2F" w:rsidSect="00723C0B">
          <w:pgSz w:w="11906" w:h="16838"/>
          <w:pgMar w:top="568" w:right="1106" w:bottom="567" w:left="1797" w:header="720" w:footer="720" w:gutter="0"/>
          <w:cols w:space="720"/>
          <w:docGrid w:type="lines" w:linePitch="360"/>
        </w:sectPr>
      </w:pPr>
      <w:r>
        <w:rPr>
          <w:rFonts w:cs="Wingdings 2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6"/>
        <w:gridCol w:w="1474"/>
        <w:gridCol w:w="1699"/>
        <w:gridCol w:w="1981"/>
        <w:gridCol w:w="1699"/>
        <w:gridCol w:w="1699"/>
        <w:gridCol w:w="1699"/>
        <w:gridCol w:w="1840"/>
        <w:gridCol w:w="2483"/>
      </w:tblGrid>
      <w:tr w:rsidR="00112167" w:rsidRPr="00DF568F" w14:paraId="65255AA6" w14:textId="77777777" w:rsidTr="00780194">
        <w:trPr>
          <w:cantSplit/>
          <w:trHeight w:val="691"/>
        </w:trPr>
        <w:tc>
          <w:tcPr>
            <w:tcW w:w="2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1FF208" w14:textId="77777777" w:rsidR="00112167" w:rsidRDefault="00112167" w:rsidP="00D546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hint="eastAsia"/>
                <w:sz w:val="20"/>
                <w:szCs w:val="18"/>
              </w:rPr>
              <w:lastRenderedPageBreak/>
              <w:t>採購案號</w:t>
            </w:r>
          </w:p>
          <w:p w14:paraId="683711F9" w14:textId="17B61A69" w:rsidR="00035335" w:rsidRPr="00913A13" w:rsidRDefault="00035335" w:rsidP="00D546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D571F" w14:textId="77777777" w:rsidR="00112167" w:rsidRPr="00DF568F" w:rsidRDefault="00112167" w:rsidP="00D546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6C1F2" w14:textId="77777777" w:rsidR="00112167" w:rsidRDefault="00112167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>
              <w:rPr>
                <w:rFonts w:ascii="Times New Roman" w:eastAsia="標楷體" w:hAnsi="Times New Roman" w:hint="eastAsia"/>
                <w:sz w:val="20"/>
                <w:szCs w:val="18"/>
              </w:rPr>
              <w:t>分項案號</w:t>
            </w:r>
          </w:p>
          <w:p w14:paraId="3B140738" w14:textId="502033C9" w:rsidR="00035335" w:rsidRPr="00DF568F" w:rsidRDefault="00035335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035335">
              <w:rPr>
                <w:rFonts w:ascii="Times New Roman" w:eastAsia="標楷體" w:hAnsi="Times New Roman" w:hint="eastAsia"/>
                <w:color w:val="AEAAAA" w:themeColor="background2" w:themeShade="BF"/>
                <w:sz w:val="14"/>
                <w:szCs w:val="12"/>
              </w:rPr>
              <w:t>多項分案請以</w:t>
            </w:r>
            <w:proofErr w:type="gramStart"/>
            <w:r w:rsidRPr="00035335">
              <w:rPr>
                <w:rFonts w:ascii="Times New Roman" w:eastAsia="標楷體" w:hAnsi="Times New Roman"/>
                <w:color w:val="AEAAAA" w:themeColor="background2" w:themeShade="BF"/>
                <w:sz w:val="14"/>
                <w:szCs w:val="12"/>
              </w:rPr>
              <w:t>”</w:t>
            </w:r>
            <w:proofErr w:type="gramEnd"/>
            <w:r w:rsidRPr="00035335">
              <w:rPr>
                <w:rFonts w:ascii="Times New Roman" w:eastAsia="標楷體" w:hAnsi="Times New Roman" w:hint="eastAsia"/>
                <w:color w:val="AEAAAA" w:themeColor="background2" w:themeShade="BF"/>
                <w:sz w:val="14"/>
                <w:szCs w:val="12"/>
              </w:rPr>
              <w:t>、</w:t>
            </w:r>
            <w:proofErr w:type="gramStart"/>
            <w:r w:rsidRPr="00035335">
              <w:rPr>
                <w:rFonts w:ascii="Times New Roman" w:eastAsia="標楷體" w:hAnsi="Times New Roman"/>
                <w:color w:val="AEAAAA" w:themeColor="background2" w:themeShade="BF"/>
                <w:sz w:val="14"/>
                <w:szCs w:val="12"/>
              </w:rPr>
              <w:t>”</w:t>
            </w:r>
            <w:proofErr w:type="gramEnd"/>
            <w:r w:rsidRPr="00035335">
              <w:rPr>
                <w:rFonts w:ascii="Times New Roman" w:eastAsia="標楷體" w:hAnsi="Times New Roman" w:hint="eastAsia"/>
                <w:color w:val="AEAAAA" w:themeColor="background2" w:themeShade="BF"/>
                <w:sz w:val="14"/>
                <w:szCs w:val="12"/>
              </w:rPr>
              <w:t>區隔</w:t>
            </w:r>
          </w:p>
        </w:tc>
        <w:tc>
          <w:tcPr>
            <w:tcW w:w="77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A12F0" w14:textId="77777777" w:rsidR="00112167" w:rsidRPr="00DF568F" w:rsidRDefault="00112167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604D38" w:rsidRPr="00DF568F" w14:paraId="20DF036B" w14:textId="77777777" w:rsidTr="00780194">
        <w:trPr>
          <w:cantSplit/>
          <w:trHeight w:val="48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BD41A8" w14:textId="77777777" w:rsidR="00CC7736" w:rsidRPr="00DF568F" w:rsidRDefault="00CC7736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編號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6F466A5F" w14:textId="50CBD47F" w:rsidR="00CC7736" w:rsidRPr="00DF568F" w:rsidRDefault="00CC7736" w:rsidP="00D546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廠牌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57AA41A1" w14:textId="33994F6C" w:rsidR="00CC7736" w:rsidRPr="00913A13" w:rsidRDefault="00CC7736" w:rsidP="00994592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型號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14:paraId="6B3635A1" w14:textId="773829BF" w:rsidR="00CC7736" w:rsidRPr="00DF568F" w:rsidRDefault="00CC7736" w:rsidP="00D5462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序號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19B44346" w14:textId="77777777" w:rsidR="00CC7736" w:rsidRPr="00DF568F" w:rsidRDefault="00CC7736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接地電阻</w:t>
            </w:r>
          </w:p>
          <w:p w14:paraId="3385898E" w14:textId="77777777" w:rsidR="00CC7736" w:rsidRPr="00DF568F" w:rsidRDefault="00CC7736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(</w:t>
            </w:r>
            <w:r w:rsidRPr="00DF568F">
              <w:rPr>
                <w:rFonts w:ascii="Times New Roman" w:eastAsia="標楷體" w:hAnsi="Times New Roman"/>
                <w:sz w:val="20"/>
                <w:szCs w:val="18"/>
              </w:rPr>
              <w:t>Ω)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00FBCEB" w14:textId="77777777" w:rsidR="00CC7736" w:rsidRPr="00913A13" w:rsidRDefault="00CC7736" w:rsidP="00CC7736">
            <w:pPr>
              <w:snapToGrid w:val="0"/>
              <w:jc w:val="center"/>
              <w:rPr>
                <w:rFonts w:eastAsia="標楷體"/>
                <w:spacing w:val="-8"/>
                <w:sz w:val="20"/>
                <w:szCs w:val="18"/>
              </w:rPr>
            </w:pPr>
            <w:r w:rsidRPr="00913A13">
              <w:rPr>
                <w:rFonts w:eastAsia="標楷體"/>
                <w:spacing w:val="-8"/>
                <w:sz w:val="20"/>
                <w:szCs w:val="18"/>
              </w:rPr>
              <w:t>機殼漏電電流</w:t>
            </w:r>
          </w:p>
          <w:p w14:paraId="0A54E30E" w14:textId="76CF23E3" w:rsidR="00CC7736" w:rsidRPr="00913A13" w:rsidRDefault="00CC7736" w:rsidP="00CC7736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/>
                <w:sz w:val="20"/>
                <w:szCs w:val="18"/>
              </w:rPr>
              <w:t>(µA)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49AA42DD" w14:textId="77777777" w:rsidR="00CC7736" w:rsidRPr="00913A13" w:rsidRDefault="00CC7736" w:rsidP="00CC7736">
            <w:pPr>
              <w:snapToGrid w:val="0"/>
              <w:jc w:val="center"/>
              <w:rPr>
                <w:rFonts w:eastAsia="標楷體"/>
                <w:spacing w:val="-8"/>
                <w:sz w:val="20"/>
                <w:szCs w:val="18"/>
              </w:rPr>
            </w:pPr>
            <w:r w:rsidRPr="00913A13">
              <w:rPr>
                <w:rFonts w:eastAsia="標楷體"/>
                <w:spacing w:val="-8"/>
                <w:sz w:val="20"/>
                <w:szCs w:val="18"/>
              </w:rPr>
              <w:t>電極漏電電流</w:t>
            </w:r>
          </w:p>
          <w:p w14:paraId="39BFA254" w14:textId="23D3F50C" w:rsidR="00CC7736" w:rsidRPr="00913A13" w:rsidRDefault="00CC7736" w:rsidP="00CC7736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/>
                <w:sz w:val="20"/>
                <w:szCs w:val="18"/>
              </w:rPr>
              <w:t>(µA)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56BD0797" w14:textId="687FF459" w:rsidR="00CC7736" w:rsidRPr="00DF568F" w:rsidRDefault="00CC7736" w:rsidP="009D40A5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查驗結果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91D39" w14:textId="77777777" w:rsidR="00CC7736" w:rsidRPr="00DF568F" w:rsidRDefault="00CC7736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備註</w:t>
            </w:r>
          </w:p>
        </w:tc>
      </w:tr>
      <w:tr w:rsidR="00604D38" w:rsidRPr="00DF568F" w14:paraId="5C01AE80" w14:textId="77777777" w:rsidTr="00780194">
        <w:trPr>
          <w:trHeight w:hRule="exact" w:val="649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34D1AD82" w14:textId="6DE1338E" w:rsidR="00CC7736" w:rsidRPr="00DF568F" w:rsidRDefault="00CC7736" w:rsidP="00913A1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AFA2F43" w14:textId="77777777" w:rsidR="00CC7736" w:rsidRPr="00DF568F" w:rsidRDefault="00CC7736" w:rsidP="00913A1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7C482C6C" w14:textId="77777777" w:rsidR="00CC7736" w:rsidRPr="00913A13" w:rsidRDefault="00CC7736" w:rsidP="00913A13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1AF411C8" w14:textId="39A4A484" w:rsidR="00CC7736" w:rsidRPr="00DF568F" w:rsidRDefault="00CC7736" w:rsidP="00DF568F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4CE6F339" w14:textId="3100220D" w:rsidR="004E2A3C" w:rsidRPr="00913A13" w:rsidRDefault="008A0D1E" w:rsidP="00DF568F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205AE3A0" w14:textId="6D3DD72C" w:rsidR="00CC7736" w:rsidRPr="00DF568F" w:rsidRDefault="004E2A3C" w:rsidP="00DF568F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2AD7C848" w14:textId="51AAB914" w:rsidR="00CA32BE" w:rsidRPr="00913A13" w:rsidRDefault="008A0D1E" w:rsidP="00CC7736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4871ECB0" w14:textId="61E382EF" w:rsidR="00CC7736" w:rsidRPr="00913A13" w:rsidRDefault="00CA32BE" w:rsidP="00CC7736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11F9FE45" w14:textId="1D8B153A" w:rsidR="00CC7736" w:rsidRPr="00913A13" w:rsidRDefault="008A0D1E" w:rsidP="00CC7736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687308F7" w14:textId="0C77856F" w:rsidR="00CA32BE" w:rsidRPr="00913A13" w:rsidRDefault="00CA32BE" w:rsidP="00CC7736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57F48862" w14:textId="660B0FB2" w:rsidR="00CC7736" w:rsidRPr="00DF568F" w:rsidRDefault="00CC7736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5B20F230" w14:textId="77777777" w:rsidR="00CC7736" w:rsidRPr="00DF568F" w:rsidRDefault="00CC7736" w:rsidP="00DF568F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15933CCE" w14:textId="77777777" w:rsidTr="00780194">
        <w:trPr>
          <w:trHeight w:hRule="exact" w:val="716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51E95A90" w14:textId="7383B935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0443549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7B50F400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3BCE55E" w14:textId="77DD2E95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7EC1E5C8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10B83BAB" w14:textId="6F993339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634EFE6D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5E2986F6" w14:textId="68838B04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1978F61E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4B0D9AC9" w14:textId="50869252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5FD8DCC4" w14:textId="55F29E98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1D9A35FA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233B5A74" w14:textId="77777777" w:rsidTr="00780194">
        <w:trPr>
          <w:trHeight w:hRule="exact" w:val="695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372A0C43" w14:textId="1F65294E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32530E4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7D8D0723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24D190C4" w14:textId="6BAD972A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1798E973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16AB854C" w14:textId="6040A5A3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2B1F3548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6E382F87" w14:textId="674BE78A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65FE97E9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3C49C571" w14:textId="7316AC5E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1F4ED6DE" w14:textId="3D5B1880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2E95D299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3B287070" w14:textId="77777777" w:rsidTr="00780194">
        <w:trPr>
          <w:trHeight w:hRule="exact" w:val="7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36AEE04F" w14:textId="06EE635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DE01302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1020D72D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48462B89" w14:textId="2657C4AD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14023F1E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470111B1" w14:textId="353C24A9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5F573B2A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76E9449A" w14:textId="308596F2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0FFC8FD8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29C51DB7" w14:textId="67270159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56D7AC18" w14:textId="0C0DDC93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2AF1FAB3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672B58C3" w14:textId="77777777" w:rsidTr="00780194">
        <w:trPr>
          <w:trHeight w:hRule="exact" w:val="70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325FCF75" w14:textId="0265B775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0A67AE5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3BD40E4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2DC5704B" w14:textId="56EB80E9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3F6CB589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0A71C391" w14:textId="487D1C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02B9D6F4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20BFBFBB" w14:textId="2E77FA53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4BCB1806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65BBEBF2" w14:textId="49656ECD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331323C5" w14:textId="7511D345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00501224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69E9B9E7" w14:textId="77777777" w:rsidTr="00780194">
        <w:trPr>
          <w:trHeight w:hRule="exact" w:val="71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4E94B64C" w14:textId="133BB57C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A224E09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784F037A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1189399" w14:textId="2E6F20EE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63B39824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36E336BD" w14:textId="7BE07DBB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6E447B46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4B863E79" w14:textId="543A0E83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524B8896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3B1CE9F9" w14:textId="36C3C9E5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184419A" w14:textId="67AC4C8E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29D5A1F0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42703730" w14:textId="77777777" w:rsidTr="00780194">
        <w:trPr>
          <w:trHeight w:hRule="exact" w:val="7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7D94BFEE" w14:textId="74AE0F71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E940B31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3BEBA39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207E28D9" w14:textId="0A45684B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15F5E9A3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22F1E2B4" w14:textId="1610C266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1BFE6EAA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380C4A18" w14:textId="0AE83EA9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0AB89724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04C18541" w14:textId="668AE6F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5473D812" w14:textId="5AD77633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7B3507BF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7D563267" w14:textId="77777777" w:rsidTr="00780194">
        <w:trPr>
          <w:trHeight w:hRule="exact" w:val="71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0EEBB002" w14:textId="54935823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2CC06C3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417B70F1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82C05A2" w14:textId="66FAE04A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5A8A3913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7BE10ACA" w14:textId="03BC6772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6DD93636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29BD55BA" w14:textId="41019F7E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76507192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1D6A7AAB" w14:textId="0721F53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261B85CF" w14:textId="6FE2C1C5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08E9228E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B642A1" w:rsidRPr="00DF568F" w14:paraId="6BF4974C" w14:textId="77777777" w:rsidTr="00780194">
        <w:trPr>
          <w:trHeight w:hRule="exact" w:val="712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14:paraId="4FBDB580" w14:textId="33A91ABF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BE8CE5C" w14:textId="77777777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5B8C601D" w14:textId="77777777" w:rsidR="00B642A1" w:rsidRPr="00913A13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vAlign w:val="center"/>
          </w:tcPr>
          <w:p w14:paraId="6D41779C" w14:textId="37A8A345" w:rsidR="00B642A1" w:rsidRPr="00DF568F" w:rsidRDefault="00B642A1" w:rsidP="00B642A1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</w:tcPr>
          <w:p w14:paraId="5C0571C7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039693DC" w14:textId="57EAD2D5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66A712AA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7CEEBE01" w14:textId="3283E311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</w:tcPr>
          <w:p w14:paraId="08AADED1" w14:textId="77777777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642D2352" w14:textId="1E32B106" w:rsidR="00B642A1" w:rsidRPr="00913A13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vAlign w:val="center"/>
          </w:tcPr>
          <w:p w14:paraId="59C7AC43" w14:textId="0685B7E9" w:rsidR="00B642A1" w:rsidRPr="00DF568F" w:rsidRDefault="00B642A1" w:rsidP="008876C0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right w:val="single" w:sz="12" w:space="0" w:color="auto"/>
            </w:tcBorders>
          </w:tcPr>
          <w:p w14:paraId="5C285A7C" w14:textId="77777777" w:rsidR="00B642A1" w:rsidRPr="00DF568F" w:rsidRDefault="00B642A1" w:rsidP="00B642A1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  <w:tr w:rsidR="00780194" w:rsidRPr="00DF568F" w14:paraId="3DF1A747" w14:textId="77777777" w:rsidTr="00780194">
        <w:trPr>
          <w:trHeight w:hRule="exact" w:val="712"/>
        </w:trPr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0EF048" w14:textId="77777777" w:rsidR="00780194" w:rsidRPr="00DF568F" w:rsidRDefault="00780194" w:rsidP="007801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2524B520" w14:textId="77777777" w:rsidR="00780194" w:rsidRPr="00DF568F" w:rsidRDefault="00780194" w:rsidP="007801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0C456498" w14:textId="77777777" w:rsidR="00780194" w:rsidRPr="00913A13" w:rsidRDefault="00780194" w:rsidP="007801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5D30D822" w14:textId="77777777" w:rsidR="00780194" w:rsidRPr="00DF568F" w:rsidRDefault="00780194" w:rsidP="0078019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14:paraId="7B6E693A" w14:textId="77777777" w:rsidR="00780194" w:rsidRPr="00913A13" w:rsidRDefault="00780194" w:rsidP="00780194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35E0840B" w14:textId="55C7D227" w:rsidR="00780194" w:rsidRPr="00913A13" w:rsidRDefault="00780194" w:rsidP="00780194">
            <w:pPr>
              <w:snapToGrid w:val="0"/>
              <w:rPr>
                <w:rFonts w:ascii="Times New Roman" w:eastAsia="標楷體" w:hAnsi="Times New Roman" w:hint="eastAsia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14:paraId="6DD5F436" w14:textId="77777777" w:rsidR="00780194" w:rsidRPr="00913A13" w:rsidRDefault="00780194" w:rsidP="00780194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01365EDC" w14:textId="4406B7D9" w:rsidR="00780194" w:rsidRPr="00913A13" w:rsidRDefault="00780194" w:rsidP="00780194">
            <w:pPr>
              <w:snapToGrid w:val="0"/>
              <w:rPr>
                <w:rFonts w:ascii="Times New Roman" w:eastAsia="標楷體" w:hAnsi="Times New Roman" w:hint="eastAsia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14:paraId="50C7DFF7" w14:textId="77777777" w:rsidR="00780194" w:rsidRPr="00913A13" w:rsidRDefault="00780194" w:rsidP="00780194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數值：</w:t>
            </w:r>
          </w:p>
          <w:p w14:paraId="1DE1CEA1" w14:textId="1EE7E24C" w:rsidR="00780194" w:rsidRPr="00913A13" w:rsidRDefault="00780194" w:rsidP="00780194">
            <w:pPr>
              <w:snapToGrid w:val="0"/>
              <w:rPr>
                <w:rFonts w:ascii="Times New Roman" w:eastAsia="標楷體" w:hAnsi="Times New Roman" w:hint="eastAsia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proofErr w:type="gramStart"/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免測</w:t>
            </w:r>
            <w:proofErr w:type="gramEnd"/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7AC0AC82" w14:textId="40E12FBD" w:rsidR="00780194" w:rsidRPr="00DF568F" w:rsidRDefault="00780194" w:rsidP="00780194">
            <w:pPr>
              <w:snapToGrid w:val="0"/>
              <w:jc w:val="both"/>
              <w:rPr>
                <w:rFonts w:ascii="Times New Roman" w:eastAsia="標楷體" w:hAnsi="Times New Roman" w:hint="eastAsia"/>
                <w:sz w:val="20"/>
                <w:szCs w:val="18"/>
              </w:rPr>
            </w:pP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□合格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 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>□</w:t>
            </w:r>
            <w:r w:rsidRPr="00DF568F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913A13">
              <w:rPr>
                <w:rFonts w:ascii="Times New Roman" w:eastAsia="標楷體" w:hAnsi="Times New Roman" w:hint="eastAsia"/>
                <w:sz w:val="20"/>
                <w:szCs w:val="18"/>
              </w:rPr>
              <w:t>不合格</w:t>
            </w:r>
          </w:p>
        </w:tc>
        <w:tc>
          <w:tcPr>
            <w:tcW w:w="2483" w:type="dxa"/>
            <w:tcBorders>
              <w:bottom w:val="single" w:sz="12" w:space="0" w:color="auto"/>
              <w:right w:val="single" w:sz="12" w:space="0" w:color="auto"/>
            </w:tcBorders>
          </w:tcPr>
          <w:p w14:paraId="4CA70182" w14:textId="77777777" w:rsidR="00780194" w:rsidRPr="00DF568F" w:rsidRDefault="00780194" w:rsidP="00780194">
            <w:pPr>
              <w:snapToGrid w:val="0"/>
              <w:rPr>
                <w:rFonts w:ascii="Times New Roman" w:eastAsia="標楷體" w:hAnsi="Times New Roman"/>
                <w:sz w:val="20"/>
                <w:szCs w:val="18"/>
              </w:rPr>
            </w:pPr>
          </w:p>
        </w:tc>
      </w:tr>
    </w:tbl>
    <w:p w14:paraId="28CEC747" w14:textId="77777777" w:rsidR="00925F83" w:rsidRDefault="00925F83" w:rsidP="00E470A7">
      <w:pPr>
        <w:pStyle w:val="Standard"/>
        <w:rPr>
          <w:rFonts w:ascii="標楷體" w:eastAsia="標楷體" w:hAnsi="標楷體"/>
          <w:b/>
          <w:bCs/>
        </w:rPr>
      </w:pPr>
    </w:p>
    <w:p w14:paraId="3CF4A4C8" w14:textId="724A55E9" w:rsidR="00E470A7" w:rsidRPr="002E1A98" w:rsidRDefault="002E1A98" w:rsidP="00E470A7">
      <w:pPr>
        <w:pStyle w:val="Standard"/>
        <w:rPr>
          <w:rFonts w:ascii="標楷體" w:eastAsia="標楷體" w:hAnsi="標楷體"/>
          <w:b/>
          <w:bCs/>
        </w:rPr>
      </w:pPr>
      <w:r w:rsidRPr="002E1A98">
        <w:rPr>
          <w:rFonts w:ascii="標楷體" w:eastAsia="標楷體" w:hAnsi="標楷體" w:hint="eastAsia"/>
          <w:b/>
          <w:bCs/>
        </w:rPr>
        <w:t>測試人簽認：</w:t>
      </w:r>
    </w:p>
    <w:sectPr w:rsidR="00E470A7" w:rsidRPr="002E1A98" w:rsidSect="00397D2F">
      <w:headerReference w:type="default" r:id="rId13"/>
      <w:pgSz w:w="16838" w:h="11906" w:orient="landscape"/>
      <w:pgMar w:top="1797" w:right="1021" w:bottom="1106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0835" w14:textId="77777777" w:rsidR="00C24198" w:rsidRDefault="00C24198">
      <w:r>
        <w:separator/>
      </w:r>
    </w:p>
  </w:endnote>
  <w:endnote w:type="continuationSeparator" w:id="0">
    <w:p w14:paraId="77CADF48" w14:textId="77777777" w:rsidR="00C24198" w:rsidRDefault="00C2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, 'Arial U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3B9A" w14:textId="77777777" w:rsidR="00C24198" w:rsidRDefault="00C24198">
      <w:r>
        <w:rPr>
          <w:color w:val="000000"/>
        </w:rPr>
        <w:separator/>
      </w:r>
    </w:p>
  </w:footnote>
  <w:footnote w:type="continuationSeparator" w:id="0">
    <w:p w14:paraId="3C3C8F80" w14:textId="77777777" w:rsidR="00C24198" w:rsidRDefault="00C2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3AE5" w14:textId="0DA0AE8E" w:rsidR="00AC0BC7" w:rsidRDefault="00AC0BC7">
    <w:pPr>
      <w:pStyle w:val="a5"/>
    </w:pPr>
    <w:r w:rsidRPr="00DF568F">
      <w:rPr>
        <w:rFonts w:ascii="標楷體" w:eastAsia="標楷體" w:hAnsi="標楷體" w:hint="eastAsia"/>
      </w:rPr>
      <w:t>附</w:t>
    </w:r>
    <w:r w:rsidR="00220C8C">
      <w:rPr>
        <w:rFonts w:ascii="標楷體" w:eastAsia="標楷體" w:hAnsi="標楷體" w:hint="eastAsia"/>
      </w:rPr>
      <w:t>表</w:t>
    </w:r>
    <w:r w:rsidRPr="00DF568F">
      <w:rPr>
        <w:rFonts w:ascii="標楷體" w:eastAsia="標楷體" w:hAnsi="標楷體" w:hint="eastAsia"/>
      </w:rPr>
      <w:t>─多項</w:t>
    </w:r>
    <w:r>
      <w:rPr>
        <w:rFonts w:ascii="標楷體" w:eastAsia="標楷體" w:hAnsi="標楷體" w:hint="eastAsia"/>
      </w:rPr>
      <w:t>醫電</w:t>
    </w:r>
    <w:r w:rsidRPr="00DF568F">
      <w:rPr>
        <w:rFonts w:ascii="標楷體" w:eastAsia="標楷體" w:hAnsi="標楷體" w:hint="eastAsia"/>
      </w:rPr>
      <w:t>設備測試清單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2DC"/>
    <w:multiLevelType w:val="multilevel"/>
    <w:tmpl w:val="C8FC038E"/>
    <w:styleLink w:val="WW8Num8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9610A32"/>
    <w:multiLevelType w:val="multilevel"/>
    <w:tmpl w:val="C5BEC02A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A801008"/>
    <w:multiLevelType w:val="multilevel"/>
    <w:tmpl w:val="7CDA4048"/>
    <w:styleLink w:val="WW8Num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14360F27"/>
    <w:multiLevelType w:val="multilevel"/>
    <w:tmpl w:val="E9E8020E"/>
    <w:styleLink w:val="WW8Num6"/>
    <w:lvl w:ilvl="0">
      <w:numFmt w:val="bullet"/>
      <w:lvlText w:val="＊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5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0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</w:abstractNum>
  <w:abstractNum w:abstractNumId="4" w15:restartNumberingAfterBreak="0">
    <w:nsid w:val="26461285"/>
    <w:multiLevelType w:val="hybridMultilevel"/>
    <w:tmpl w:val="4A8A123A"/>
    <w:lvl w:ilvl="0" w:tplc="3ADEAED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502F67"/>
    <w:multiLevelType w:val="multilevel"/>
    <w:tmpl w:val="939C399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9217C"/>
    <w:multiLevelType w:val="hybridMultilevel"/>
    <w:tmpl w:val="0C824436"/>
    <w:lvl w:ilvl="0" w:tplc="17B8421E">
      <w:start w:val="1"/>
      <w:numFmt w:val="decimal"/>
      <w:lvlText w:val="%1."/>
      <w:lvlJc w:val="left"/>
      <w:pPr>
        <w:ind w:left="51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 w15:restartNumberingAfterBreak="0">
    <w:nsid w:val="34945AFB"/>
    <w:multiLevelType w:val="multilevel"/>
    <w:tmpl w:val="51E29C5A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3D2450E6"/>
    <w:multiLevelType w:val="multilevel"/>
    <w:tmpl w:val="8AD48B7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242C28"/>
    <w:multiLevelType w:val="multilevel"/>
    <w:tmpl w:val="559CD0E4"/>
    <w:styleLink w:val="WW8Num7"/>
    <w:lvl w:ilvl="0">
      <w:start w:val="1"/>
      <w:numFmt w:val="decimal"/>
      <w:lvlText w:val="（%1）"/>
      <w:lvlJc w:val="left"/>
      <w:pPr>
        <w:ind w:left="793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33" w:hanging="480"/>
      </w:pPr>
    </w:lvl>
    <w:lvl w:ilvl="2">
      <w:start w:val="1"/>
      <w:numFmt w:val="lowerRoman"/>
      <w:lvlText w:val="%3."/>
      <w:lvlJc w:val="right"/>
      <w:pPr>
        <w:ind w:left="1513" w:hanging="480"/>
      </w:pPr>
    </w:lvl>
    <w:lvl w:ilvl="3">
      <w:start w:val="1"/>
      <w:numFmt w:val="decimal"/>
      <w:lvlText w:val="%4."/>
      <w:lvlJc w:val="left"/>
      <w:pPr>
        <w:ind w:left="1993" w:hanging="480"/>
      </w:pPr>
    </w:lvl>
    <w:lvl w:ilvl="4">
      <w:start w:val="1"/>
      <w:numFmt w:val="ideographTraditional"/>
      <w:lvlText w:val="%5、"/>
      <w:lvlJc w:val="left"/>
      <w:pPr>
        <w:ind w:left="2473" w:hanging="480"/>
      </w:pPr>
    </w:lvl>
    <w:lvl w:ilvl="5">
      <w:start w:val="1"/>
      <w:numFmt w:val="lowerRoman"/>
      <w:lvlText w:val="%6."/>
      <w:lvlJc w:val="right"/>
      <w:pPr>
        <w:ind w:left="2953" w:hanging="480"/>
      </w:pPr>
    </w:lvl>
    <w:lvl w:ilvl="6">
      <w:start w:val="1"/>
      <w:numFmt w:val="decimal"/>
      <w:lvlText w:val="%7."/>
      <w:lvlJc w:val="left"/>
      <w:pPr>
        <w:ind w:left="3433" w:hanging="480"/>
      </w:pPr>
    </w:lvl>
    <w:lvl w:ilvl="7">
      <w:start w:val="1"/>
      <w:numFmt w:val="ideographTraditional"/>
      <w:lvlText w:val="%8、"/>
      <w:lvlJc w:val="left"/>
      <w:pPr>
        <w:ind w:left="3913" w:hanging="480"/>
      </w:pPr>
    </w:lvl>
    <w:lvl w:ilvl="8">
      <w:start w:val="1"/>
      <w:numFmt w:val="lowerRoman"/>
      <w:lvlText w:val="%9."/>
      <w:lvlJc w:val="right"/>
      <w:pPr>
        <w:ind w:left="4393" w:hanging="480"/>
      </w:pPr>
    </w:lvl>
  </w:abstractNum>
  <w:abstractNum w:abstractNumId="10" w15:restartNumberingAfterBreak="0">
    <w:nsid w:val="6D483EBE"/>
    <w:multiLevelType w:val="hybridMultilevel"/>
    <w:tmpl w:val="4C861C74"/>
    <w:lvl w:ilvl="0" w:tplc="C9FA2636">
      <w:start w:val="1"/>
      <w:numFmt w:val="decimal"/>
      <w:lvlText w:val="（%1）"/>
      <w:lvlJc w:val="left"/>
      <w:pPr>
        <w:ind w:left="732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" w15:restartNumberingAfterBreak="0">
    <w:nsid w:val="76474DA4"/>
    <w:multiLevelType w:val="multilevel"/>
    <w:tmpl w:val="8AB25C6A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02620414">
    <w:abstractNumId w:val="7"/>
  </w:num>
  <w:num w:numId="2" w16cid:durableId="1306423394">
    <w:abstractNumId w:val="1"/>
  </w:num>
  <w:num w:numId="3" w16cid:durableId="1585915965">
    <w:abstractNumId w:val="8"/>
  </w:num>
  <w:num w:numId="4" w16cid:durableId="1607080912">
    <w:abstractNumId w:val="11"/>
  </w:num>
  <w:num w:numId="5" w16cid:durableId="1693649420">
    <w:abstractNumId w:val="5"/>
  </w:num>
  <w:num w:numId="6" w16cid:durableId="681208003">
    <w:abstractNumId w:val="3"/>
  </w:num>
  <w:num w:numId="7" w16cid:durableId="1016156542">
    <w:abstractNumId w:val="9"/>
  </w:num>
  <w:num w:numId="8" w16cid:durableId="1626303101">
    <w:abstractNumId w:val="0"/>
  </w:num>
  <w:num w:numId="9" w16cid:durableId="1116874652">
    <w:abstractNumId w:val="2"/>
  </w:num>
  <w:num w:numId="10" w16cid:durableId="1908488408">
    <w:abstractNumId w:val="10"/>
  </w:num>
  <w:num w:numId="11" w16cid:durableId="395711051">
    <w:abstractNumId w:val="6"/>
  </w:num>
  <w:num w:numId="12" w16cid:durableId="1101753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8"/>
    <w:rsid w:val="00003012"/>
    <w:rsid w:val="00025132"/>
    <w:rsid w:val="00027A93"/>
    <w:rsid w:val="00035335"/>
    <w:rsid w:val="00037678"/>
    <w:rsid w:val="000400A9"/>
    <w:rsid w:val="00041E21"/>
    <w:rsid w:val="00046B34"/>
    <w:rsid w:val="000477E0"/>
    <w:rsid w:val="000516EC"/>
    <w:rsid w:val="000521CD"/>
    <w:rsid w:val="0006604B"/>
    <w:rsid w:val="000766E4"/>
    <w:rsid w:val="00087C6A"/>
    <w:rsid w:val="000943C9"/>
    <w:rsid w:val="000A3972"/>
    <w:rsid w:val="000B3E6E"/>
    <w:rsid w:val="000C1F75"/>
    <w:rsid w:val="000C2D26"/>
    <w:rsid w:val="000D1F0A"/>
    <w:rsid w:val="000D403A"/>
    <w:rsid w:val="00100EE4"/>
    <w:rsid w:val="001020CA"/>
    <w:rsid w:val="00111510"/>
    <w:rsid w:val="00112167"/>
    <w:rsid w:val="00121D1A"/>
    <w:rsid w:val="00130115"/>
    <w:rsid w:val="00160DB0"/>
    <w:rsid w:val="00166295"/>
    <w:rsid w:val="00171175"/>
    <w:rsid w:val="00172C96"/>
    <w:rsid w:val="001764EA"/>
    <w:rsid w:val="0019535F"/>
    <w:rsid w:val="0019626E"/>
    <w:rsid w:val="001C0A06"/>
    <w:rsid w:val="001C26ED"/>
    <w:rsid w:val="001D5C86"/>
    <w:rsid w:val="001E1D38"/>
    <w:rsid w:val="001F1076"/>
    <w:rsid w:val="001F37D8"/>
    <w:rsid w:val="00205D76"/>
    <w:rsid w:val="002069D2"/>
    <w:rsid w:val="00217326"/>
    <w:rsid w:val="00220C8C"/>
    <w:rsid w:val="00224655"/>
    <w:rsid w:val="0027446E"/>
    <w:rsid w:val="00276609"/>
    <w:rsid w:val="002937AA"/>
    <w:rsid w:val="0029383A"/>
    <w:rsid w:val="002A2B70"/>
    <w:rsid w:val="002A40C7"/>
    <w:rsid w:val="002C0038"/>
    <w:rsid w:val="002C0624"/>
    <w:rsid w:val="002E1A98"/>
    <w:rsid w:val="002E4B5A"/>
    <w:rsid w:val="002F4F74"/>
    <w:rsid w:val="002F6651"/>
    <w:rsid w:val="00301426"/>
    <w:rsid w:val="00304F3A"/>
    <w:rsid w:val="003141C5"/>
    <w:rsid w:val="003444F1"/>
    <w:rsid w:val="00354966"/>
    <w:rsid w:val="00361658"/>
    <w:rsid w:val="00361C1E"/>
    <w:rsid w:val="003775BE"/>
    <w:rsid w:val="00383B3A"/>
    <w:rsid w:val="00386F8F"/>
    <w:rsid w:val="00397D2F"/>
    <w:rsid w:val="003A6E0A"/>
    <w:rsid w:val="003B0748"/>
    <w:rsid w:val="003C0EF8"/>
    <w:rsid w:val="003C0EFE"/>
    <w:rsid w:val="003D2D61"/>
    <w:rsid w:val="003D5E36"/>
    <w:rsid w:val="003E3E7C"/>
    <w:rsid w:val="003F03C8"/>
    <w:rsid w:val="003F3FD9"/>
    <w:rsid w:val="00415807"/>
    <w:rsid w:val="00426320"/>
    <w:rsid w:val="00435DCD"/>
    <w:rsid w:val="00436D8B"/>
    <w:rsid w:val="004375D7"/>
    <w:rsid w:val="00446814"/>
    <w:rsid w:val="00454D98"/>
    <w:rsid w:val="00454DD2"/>
    <w:rsid w:val="00474F51"/>
    <w:rsid w:val="004754C9"/>
    <w:rsid w:val="0047691A"/>
    <w:rsid w:val="004A163E"/>
    <w:rsid w:val="004E2A3C"/>
    <w:rsid w:val="004E2F6F"/>
    <w:rsid w:val="004F77B2"/>
    <w:rsid w:val="00503695"/>
    <w:rsid w:val="0051100E"/>
    <w:rsid w:val="00512102"/>
    <w:rsid w:val="00512C09"/>
    <w:rsid w:val="00515B63"/>
    <w:rsid w:val="0052440F"/>
    <w:rsid w:val="00532D5B"/>
    <w:rsid w:val="00541EAC"/>
    <w:rsid w:val="00593F58"/>
    <w:rsid w:val="005B2B66"/>
    <w:rsid w:val="005C3579"/>
    <w:rsid w:val="005C39F5"/>
    <w:rsid w:val="005E604D"/>
    <w:rsid w:val="005F3511"/>
    <w:rsid w:val="0060129D"/>
    <w:rsid w:val="00601799"/>
    <w:rsid w:val="00604D38"/>
    <w:rsid w:val="00614059"/>
    <w:rsid w:val="00624F0E"/>
    <w:rsid w:val="00650B1B"/>
    <w:rsid w:val="006530AE"/>
    <w:rsid w:val="006555D1"/>
    <w:rsid w:val="0066151B"/>
    <w:rsid w:val="00664D53"/>
    <w:rsid w:val="006958B9"/>
    <w:rsid w:val="006A013A"/>
    <w:rsid w:val="006A5EFA"/>
    <w:rsid w:val="006B2FAA"/>
    <w:rsid w:val="006B4CB7"/>
    <w:rsid w:val="006D7F64"/>
    <w:rsid w:val="006E4854"/>
    <w:rsid w:val="006E6F96"/>
    <w:rsid w:val="00717026"/>
    <w:rsid w:val="00723C0B"/>
    <w:rsid w:val="007617A3"/>
    <w:rsid w:val="00780194"/>
    <w:rsid w:val="007A213F"/>
    <w:rsid w:val="007A6F10"/>
    <w:rsid w:val="007B26C6"/>
    <w:rsid w:val="007C367D"/>
    <w:rsid w:val="007C3E6A"/>
    <w:rsid w:val="007E5F2E"/>
    <w:rsid w:val="0080311E"/>
    <w:rsid w:val="008051A9"/>
    <w:rsid w:val="00805858"/>
    <w:rsid w:val="00813CF4"/>
    <w:rsid w:val="00832603"/>
    <w:rsid w:val="00856439"/>
    <w:rsid w:val="008566E7"/>
    <w:rsid w:val="00883C6D"/>
    <w:rsid w:val="008876C0"/>
    <w:rsid w:val="0089194D"/>
    <w:rsid w:val="00894CB6"/>
    <w:rsid w:val="008A0D1E"/>
    <w:rsid w:val="008A18D0"/>
    <w:rsid w:val="008A6223"/>
    <w:rsid w:val="008AE826"/>
    <w:rsid w:val="008B060E"/>
    <w:rsid w:val="008B1B95"/>
    <w:rsid w:val="008C0A51"/>
    <w:rsid w:val="008C7172"/>
    <w:rsid w:val="008D722D"/>
    <w:rsid w:val="008E01EB"/>
    <w:rsid w:val="0090144E"/>
    <w:rsid w:val="00910FE9"/>
    <w:rsid w:val="00913A13"/>
    <w:rsid w:val="00917963"/>
    <w:rsid w:val="00925F83"/>
    <w:rsid w:val="0094138E"/>
    <w:rsid w:val="009420E9"/>
    <w:rsid w:val="00942C00"/>
    <w:rsid w:val="00946C3A"/>
    <w:rsid w:val="0095011D"/>
    <w:rsid w:val="00956629"/>
    <w:rsid w:val="00970394"/>
    <w:rsid w:val="00972080"/>
    <w:rsid w:val="00973556"/>
    <w:rsid w:val="0098617E"/>
    <w:rsid w:val="00994592"/>
    <w:rsid w:val="009A1283"/>
    <w:rsid w:val="009A4B0B"/>
    <w:rsid w:val="009C5DAB"/>
    <w:rsid w:val="009C6A1B"/>
    <w:rsid w:val="009D0D37"/>
    <w:rsid w:val="009D112B"/>
    <w:rsid w:val="009D298E"/>
    <w:rsid w:val="009D3C34"/>
    <w:rsid w:val="009D40A5"/>
    <w:rsid w:val="009E3A2D"/>
    <w:rsid w:val="009F12D1"/>
    <w:rsid w:val="009F3055"/>
    <w:rsid w:val="009F7DA3"/>
    <w:rsid w:val="00A0375E"/>
    <w:rsid w:val="00A03E62"/>
    <w:rsid w:val="00A041A6"/>
    <w:rsid w:val="00A10AE2"/>
    <w:rsid w:val="00A24B61"/>
    <w:rsid w:val="00A2693F"/>
    <w:rsid w:val="00A359F8"/>
    <w:rsid w:val="00A36465"/>
    <w:rsid w:val="00A806CC"/>
    <w:rsid w:val="00A869E1"/>
    <w:rsid w:val="00A936ED"/>
    <w:rsid w:val="00A93EC2"/>
    <w:rsid w:val="00AB2096"/>
    <w:rsid w:val="00AC0BC7"/>
    <w:rsid w:val="00AC45C5"/>
    <w:rsid w:val="00AE2BC4"/>
    <w:rsid w:val="00B01FC5"/>
    <w:rsid w:val="00B02599"/>
    <w:rsid w:val="00B23B84"/>
    <w:rsid w:val="00B24A13"/>
    <w:rsid w:val="00B3739C"/>
    <w:rsid w:val="00B43073"/>
    <w:rsid w:val="00B468E1"/>
    <w:rsid w:val="00B6202D"/>
    <w:rsid w:val="00B642A1"/>
    <w:rsid w:val="00B768FD"/>
    <w:rsid w:val="00B802D9"/>
    <w:rsid w:val="00B869D7"/>
    <w:rsid w:val="00BB2B40"/>
    <w:rsid w:val="00BC2B2D"/>
    <w:rsid w:val="00BE4025"/>
    <w:rsid w:val="00BF2C5D"/>
    <w:rsid w:val="00C01B57"/>
    <w:rsid w:val="00C13B5B"/>
    <w:rsid w:val="00C24198"/>
    <w:rsid w:val="00C42C55"/>
    <w:rsid w:val="00C44BF9"/>
    <w:rsid w:val="00C56B47"/>
    <w:rsid w:val="00C65F32"/>
    <w:rsid w:val="00C741E3"/>
    <w:rsid w:val="00C813CD"/>
    <w:rsid w:val="00CA32BE"/>
    <w:rsid w:val="00CA51EB"/>
    <w:rsid w:val="00CC7736"/>
    <w:rsid w:val="00CD76F3"/>
    <w:rsid w:val="00CF7D90"/>
    <w:rsid w:val="00D022ED"/>
    <w:rsid w:val="00D0636B"/>
    <w:rsid w:val="00D07C8C"/>
    <w:rsid w:val="00D1091D"/>
    <w:rsid w:val="00D11E42"/>
    <w:rsid w:val="00D15CC7"/>
    <w:rsid w:val="00D16E21"/>
    <w:rsid w:val="00D212CC"/>
    <w:rsid w:val="00D22C10"/>
    <w:rsid w:val="00D26E45"/>
    <w:rsid w:val="00D4571A"/>
    <w:rsid w:val="00D5462B"/>
    <w:rsid w:val="00D77015"/>
    <w:rsid w:val="00DA1A20"/>
    <w:rsid w:val="00DD60C3"/>
    <w:rsid w:val="00DE1C85"/>
    <w:rsid w:val="00DF400E"/>
    <w:rsid w:val="00DF568F"/>
    <w:rsid w:val="00E10EC9"/>
    <w:rsid w:val="00E2009C"/>
    <w:rsid w:val="00E31DAE"/>
    <w:rsid w:val="00E33544"/>
    <w:rsid w:val="00E44253"/>
    <w:rsid w:val="00E470A7"/>
    <w:rsid w:val="00E50AB5"/>
    <w:rsid w:val="00E63C86"/>
    <w:rsid w:val="00E66683"/>
    <w:rsid w:val="00E77C53"/>
    <w:rsid w:val="00E8378A"/>
    <w:rsid w:val="00E94FE5"/>
    <w:rsid w:val="00EA4A88"/>
    <w:rsid w:val="00EA7DB8"/>
    <w:rsid w:val="00EB67B2"/>
    <w:rsid w:val="00ED2CDB"/>
    <w:rsid w:val="00EF7A8B"/>
    <w:rsid w:val="00F02865"/>
    <w:rsid w:val="00F13FA2"/>
    <w:rsid w:val="00F36138"/>
    <w:rsid w:val="00F4734B"/>
    <w:rsid w:val="00F545D4"/>
    <w:rsid w:val="00F61BDE"/>
    <w:rsid w:val="00F6779D"/>
    <w:rsid w:val="00F74E89"/>
    <w:rsid w:val="00F83463"/>
    <w:rsid w:val="00FB1D82"/>
    <w:rsid w:val="00FC1DB9"/>
    <w:rsid w:val="00FC3BB7"/>
    <w:rsid w:val="00FE1079"/>
    <w:rsid w:val="00FE519F"/>
    <w:rsid w:val="00FE7C54"/>
    <w:rsid w:val="00FF224A"/>
    <w:rsid w:val="00FF72B0"/>
    <w:rsid w:val="01941131"/>
    <w:rsid w:val="0532E02F"/>
    <w:rsid w:val="0A6C1DF5"/>
    <w:rsid w:val="0B0A6A20"/>
    <w:rsid w:val="0C151294"/>
    <w:rsid w:val="0C158E0D"/>
    <w:rsid w:val="0CA63A81"/>
    <w:rsid w:val="0DA60D4C"/>
    <w:rsid w:val="0DAC0199"/>
    <w:rsid w:val="0EB23554"/>
    <w:rsid w:val="102E8464"/>
    <w:rsid w:val="104E05B5"/>
    <w:rsid w:val="1240B9B1"/>
    <w:rsid w:val="12DE8DB5"/>
    <w:rsid w:val="137672CA"/>
    <w:rsid w:val="17E7C8D0"/>
    <w:rsid w:val="1946B034"/>
    <w:rsid w:val="1A9EE08D"/>
    <w:rsid w:val="1E7FE357"/>
    <w:rsid w:val="1FC3AB82"/>
    <w:rsid w:val="20A10F41"/>
    <w:rsid w:val="20CE99A3"/>
    <w:rsid w:val="22A2E0E1"/>
    <w:rsid w:val="22F7B7E7"/>
    <w:rsid w:val="23F5F7EF"/>
    <w:rsid w:val="243EB142"/>
    <w:rsid w:val="24F9FD58"/>
    <w:rsid w:val="25353CAE"/>
    <w:rsid w:val="2579A0CB"/>
    <w:rsid w:val="2686D692"/>
    <w:rsid w:val="269FAE5A"/>
    <w:rsid w:val="27765204"/>
    <w:rsid w:val="286375BF"/>
    <w:rsid w:val="29122265"/>
    <w:rsid w:val="2A6A98D9"/>
    <w:rsid w:val="2B3D7AE2"/>
    <w:rsid w:val="2C49C327"/>
    <w:rsid w:val="2FF45479"/>
    <w:rsid w:val="30D7719A"/>
    <w:rsid w:val="312B24A9"/>
    <w:rsid w:val="319024DA"/>
    <w:rsid w:val="336DDACE"/>
    <w:rsid w:val="33DACBD7"/>
    <w:rsid w:val="35769C38"/>
    <w:rsid w:val="385BBF42"/>
    <w:rsid w:val="39F78FA3"/>
    <w:rsid w:val="39FD83F0"/>
    <w:rsid w:val="3B663A49"/>
    <w:rsid w:val="3B9433EA"/>
    <w:rsid w:val="3B9F7A74"/>
    <w:rsid w:val="3C6DB7C5"/>
    <w:rsid w:val="3C7F8D72"/>
    <w:rsid w:val="3ECBD4AC"/>
    <w:rsid w:val="3FB4632A"/>
    <w:rsid w:val="41F4CA4D"/>
    <w:rsid w:val="4203756E"/>
    <w:rsid w:val="42F9C817"/>
    <w:rsid w:val="49E87B38"/>
    <w:rsid w:val="4CA897E3"/>
    <w:rsid w:val="4CC163ED"/>
    <w:rsid w:val="4F493A3E"/>
    <w:rsid w:val="502D0F4F"/>
    <w:rsid w:val="522186BE"/>
    <w:rsid w:val="52A181B3"/>
    <w:rsid w:val="55592780"/>
    <w:rsid w:val="55FB14D1"/>
    <w:rsid w:val="56C85550"/>
    <w:rsid w:val="581C1BE2"/>
    <w:rsid w:val="5961DE24"/>
    <w:rsid w:val="5D8D41D9"/>
    <w:rsid w:val="5E76C9CD"/>
    <w:rsid w:val="5F7C533A"/>
    <w:rsid w:val="602C4E2E"/>
    <w:rsid w:val="61548AF4"/>
    <w:rsid w:val="62936649"/>
    <w:rsid w:val="64B0A535"/>
    <w:rsid w:val="64FFBF51"/>
    <w:rsid w:val="655112BD"/>
    <w:rsid w:val="657772E2"/>
    <w:rsid w:val="69BE908D"/>
    <w:rsid w:val="6A6ABE74"/>
    <w:rsid w:val="6AAF44DD"/>
    <w:rsid w:val="6AD63505"/>
    <w:rsid w:val="6B23A672"/>
    <w:rsid w:val="6BAAA716"/>
    <w:rsid w:val="6C720566"/>
    <w:rsid w:val="6D24C6AE"/>
    <w:rsid w:val="6D96DC8D"/>
    <w:rsid w:val="6E464CA4"/>
    <w:rsid w:val="6F222446"/>
    <w:rsid w:val="6FA9A628"/>
    <w:rsid w:val="70E2F3EB"/>
    <w:rsid w:val="71457689"/>
    <w:rsid w:val="717DED66"/>
    <w:rsid w:val="718C9887"/>
    <w:rsid w:val="72D639D3"/>
    <w:rsid w:val="741A94AD"/>
    <w:rsid w:val="75A16395"/>
    <w:rsid w:val="75B7FC3C"/>
    <w:rsid w:val="75F07DB1"/>
    <w:rsid w:val="762A2AF6"/>
    <w:rsid w:val="7950886E"/>
    <w:rsid w:val="79B93B2B"/>
    <w:rsid w:val="7AF28D86"/>
    <w:rsid w:val="7B998DA5"/>
    <w:rsid w:val="7CD7B2B6"/>
    <w:rsid w:val="7CF853A2"/>
    <w:rsid w:val="7FEB845C"/>
    <w:rsid w:val="7F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1E5A2"/>
  <w15:docId w15:val="{446A3DFD-845A-4EC1-9A25-3F27454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72" w:line="300" w:lineRule="exact"/>
      <w:jc w:val="center"/>
    </w:pPr>
    <w:rPr>
      <w:rFonts w:eastAsia="標楷體"/>
      <w:spacing w:val="-8"/>
      <w:sz w:val="2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  <w:rPr>
      <w:rFonts w:eastAsia="標楷體"/>
      <w:spacing w:val="-8"/>
      <w:sz w:val="26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Web">
    <w:name w:val="Normal (Web)"/>
    <w:basedOn w:val="Standard"/>
    <w:pPr>
      <w:widowControl/>
      <w:spacing w:before="280" w:after="119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table" w:customStyle="1" w:styleId="1">
    <w:name w:val="表格格線1"/>
    <w:basedOn w:val="a1"/>
    <w:next w:val="a8"/>
    <w:uiPriority w:val="39"/>
    <w:rsid w:val="00DF568F"/>
    <w:pPr>
      <w:widowControl/>
      <w:suppressAutoHyphens w:val="0"/>
      <w:autoSpaceDN/>
      <w:textAlignment w:val="auto"/>
    </w:pPr>
    <w:rPr>
      <w:rFonts w:ascii="Calibri" w:hAnsi="Calibri" w:cs="Times New Roman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F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15C5-AA01-416F-8C34-1321826C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屏榮無償醫電設備查驗程序表</dc:title>
  <dc:creator>PTVGH</dc:creator>
  <cp:lastModifiedBy>秘書室07</cp:lastModifiedBy>
  <cp:revision>251</cp:revision>
  <cp:lastPrinted>2023-03-30T05:37:00Z</cp:lastPrinted>
  <dcterms:created xsi:type="dcterms:W3CDTF">2023-03-01T01:03:00Z</dcterms:created>
  <dcterms:modified xsi:type="dcterms:W3CDTF">2023-04-12T02:31:00Z</dcterms:modified>
</cp:coreProperties>
</file>