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D3" w:rsidRPr="002E7B84" w:rsidRDefault="00AB75D3" w:rsidP="00AB75D3">
      <w:pPr>
        <w:snapToGrid w:val="0"/>
        <w:jc w:val="center"/>
        <w:rPr>
          <w:color w:val="000000" w:themeColor="text1"/>
          <w:sz w:val="32"/>
        </w:rPr>
      </w:pPr>
      <w:r w:rsidRPr="002E7B84">
        <w:rPr>
          <w:rFonts w:eastAsia="標楷體"/>
          <w:b/>
          <w:bCs/>
          <w:color w:val="000000" w:themeColor="text1"/>
          <w:sz w:val="32"/>
        </w:rPr>
        <w:t>高雄榮民總醫院產官學合作研究發展管理會</w:t>
      </w:r>
      <w:r w:rsidRPr="002E7B84">
        <w:rPr>
          <w:rFonts w:eastAsia="標楷體"/>
          <w:b/>
          <w:bCs/>
          <w:color w:val="000000" w:themeColor="text1"/>
          <w:sz w:val="32"/>
        </w:rPr>
        <w:br/>
      </w:r>
      <w:r w:rsidRPr="002E7B84">
        <w:rPr>
          <w:rFonts w:eastAsia="標楷體"/>
          <w:b/>
          <w:bCs/>
          <w:color w:val="000000" w:themeColor="text1"/>
          <w:sz w:val="32"/>
        </w:rPr>
        <w:t>「醫學研究組」名冊</w:t>
      </w:r>
    </w:p>
    <w:p w:rsidR="00AB75D3" w:rsidRPr="002E7B84" w:rsidRDefault="00AB75D3" w:rsidP="00AB75D3">
      <w:pPr>
        <w:snapToGrid w:val="0"/>
        <w:ind w:left="-377" w:right="-336"/>
        <w:jc w:val="center"/>
        <w:rPr>
          <w:color w:val="000000" w:themeColor="text1"/>
        </w:rPr>
      </w:pPr>
      <w:r w:rsidRPr="002E7B84">
        <w:rPr>
          <w:rFonts w:eastAsia="標楷體"/>
          <w:color w:val="000000" w:themeColor="text1"/>
        </w:rPr>
        <w:t>(</w:t>
      </w:r>
      <w:r w:rsidRPr="002E7B84">
        <w:rPr>
          <w:rFonts w:eastAsia="標楷體"/>
          <w:color w:val="000000" w:themeColor="text1"/>
        </w:rPr>
        <w:t>非依職位，管理會成員非依職位選定，受成員異動影響之管理會</w:t>
      </w:r>
      <w:proofErr w:type="gramStart"/>
      <w:r w:rsidRPr="002E7B84">
        <w:rPr>
          <w:rFonts w:eastAsia="標楷體"/>
          <w:color w:val="000000" w:themeColor="text1"/>
        </w:rPr>
        <w:t>適用此表</w:t>
      </w:r>
      <w:proofErr w:type="gramEnd"/>
      <w:r w:rsidRPr="002E7B84">
        <w:rPr>
          <w:rFonts w:eastAsia="標楷體"/>
          <w:color w:val="000000" w:themeColor="text1"/>
        </w:rPr>
        <w:t>)</w:t>
      </w:r>
    </w:p>
    <w:tbl>
      <w:tblPr>
        <w:tblW w:w="8363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992"/>
        <w:gridCol w:w="1985"/>
        <w:gridCol w:w="1984"/>
      </w:tblGrid>
      <w:tr w:rsidR="00AB75D3" w:rsidRPr="002E7B84" w:rsidTr="007E3709">
        <w:trPr>
          <w:tblHeader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b/>
                <w:bCs/>
                <w:color w:val="000000" w:themeColor="text1"/>
              </w:rPr>
              <w:t xml:space="preserve"> </w:t>
            </w:r>
            <w:r w:rsidRPr="002E7B84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職級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職掌</w:t>
            </w:r>
          </w:p>
        </w:tc>
      </w:tr>
      <w:tr w:rsidR="00AB75D3" w:rsidRPr="002E7B84" w:rsidTr="007E3709">
        <w:trPr>
          <w:trHeight w:val="833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召集人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院本部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陳</w:t>
            </w:r>
            <w:proofErr w:type="gramStart"/>
            <w:r w:rsidRPr="002E7B84">
              <w:rPr>
                <w:rFonts w:eastAsia="標楷體"/>
                <w:color w:val="000000" w:themeColor="text1"/>
              </w:rPr>
              <w:t>垚</w:t>
            </w:r>
            <w:proofErr w:type="gramEnd"/>
            <w:r w:rsidRPr="002E7B84">
              <w:rPr>
                <w:rFonts w:eastAsia="標楷體"/>
                <w:color w:val="000000" w:themeColor="text1"/>
              </w:rPr>
              <w:t>生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教學副院長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綜理醫學研究政策及主持會議</w:t>
            </w:r>
          </w:p>
        </w:tc>
      </w:tr>
      <w:tr w:rsidR="00AB75D3" w:rsidRPr="002E7B84" w:rsidTr="007E3709">
        <w:trPr>
          <w:trHeight w:val="833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執行秘書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教學研究部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唐逸文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部主任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推動及協調任務</w:t>
            </w:r>
          </w:p>
        </w:tc>
      </w:tr>
      <w:tr w:rsidR="00AB75D3" w:rsidRPr="002E7B84" w:rsidTr="007E3709">
        <w:trPr>
          <w:trHeight w:val="833"/>
        </w:trPr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當然委員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醫學研究科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陳建良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科主任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協助推動及協調任務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當然委員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內科部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方華章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部主任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當然委員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外科部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余家政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部主任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當然委員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研</w:t>
            </w:r>
            <w:proofErr w:type="gramEnd"/>
            <w:r w:rsidRPr="00AB75D3">
              <w:rPr>
                <w:rFonts w:eastAsia="標楷體"/>
                <w:color w:val="000000" w:themeColor="text1"/>
              </w:rPr>
              <w:t>創中心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 w:hint="eastAsia"/>
                <w:color w:val="000000" w:themeColor="text1"/>
              </w:rPr>
              <w:t>楊宗龍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AB75D3">
              <w:rPr>
                <w:rFonts w:eastAsia="標楷體" w:hint="eastAsia"/>
                <w:color w:val="000000" w:themeColor="text1"/>
              </w:rPr>
              <w:t>檢師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分院委員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AB75D3">
              <w:rPr>
                <w:rFonts w:eastAsia="標楷體"/>
                <w:color w:val="000000" w:themeColor="text1"/>
              </w:rPr>
              <w:t>南分院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郝立</w:t>
            </w:r>
            <w:r w:rsidRPr="00AB75D3">
              <w:rPr>
                <w:rFonts w:eastAsia="標楷體" w:hint="eastAsia"/>
                <w:color w:val="000000" w:themeColor="text1"/>
              </w:rPr>
              <w:t>智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教學研究組組長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屏東</w:t>
            </w:r>
            <w:r w:rsidRPr="00AB75D3">
              <w:rPr>
                <w:rFonts w:eastAsia="標楷體" w:hint="eastAsia"/>
                <w:color w:val="000000" w:themeColor="text1"/>
              </w:rPr>
              <w:t>榮民總醫院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 w:hint="eastAsia"/>
                <w:color w:val="000000" w:themeColor="text1"/>
              </w:rPr>
              <w:t>林宇莘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 w:hint="eastAsia"/>
                <w:color w:val="000000" w:themeColor="text1"/>
              </w:rPr>
              <w:t>醫學教學科主任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教學研究部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曾清俊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研究顧問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教學研究部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鄭</w:t>
            </w:r>
            <w:proofErr w:type="gramStart"/>
            <w:r w:rsidRPr="00AB75D3">
              <w:rPr>
                <w:rFonts w:eastAsia="標楷體"/>
                <w:color w:val="000000" w:themeColor="text1"/>
              </w:rPr>
              <w:t>珮妏</w:t>
            </w:r>
            <w:proofErr w:type="gramEnd"/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契約副研究員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教學研究部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林佩津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藥師兼科主任</w:t>
            </w:r>
            <w:proofErr w:type="gramEnd"/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 w:hint="eastAsia"/>
                <w:color w:val="000000" w:themeColor="text1"/>
              </w:rPr>
              <w:t>感染科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林錫勳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醫師兼科主任</w:t>
            </w:r>
            <w:proofErr w:type="gramEnd"/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病理檢驗部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黃采</w:t>
            </w:r>
            <w:proofErr w:type="gramStart"/>
            <w:r w:rsidRPr="00AB75D3">
              <w:rPr>
                <w:rFonts w:eastAsia="標楷體"/>
                <w:color w:val="000000" w:themeColor="text1"/>
              </w:rPr>
              <w:t>菽</w:t>
            </w:r>
            <w:proofErr w:type="gramEnd"/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醫</w:t>
            </w:r>
            <w:proofErr w:type="gramEnd"/>
            <w:r w:rsidRPr="00AB75D3">
              <w:rPr>
                <w:rFonts w:eastAsia="標楷體"/>
                <w:color w:val="000000" w:themeColor="text1"/>
              </w:rPr>
              <w:t>事檢驗師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病理檢驗部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李</w:t>
            </w:r>
            <w:proofErr w:type="gramStart"/>
            <w:r w:rsidRPr="00AB75D3">
              <w:rPr>
                <w:rFonts w:eastAsia="標楷體"/>
                <w:color w:val="000000" w:themeColor="text1"/>
              </w:rPr>
              <w:t>恒昇</w:t>
            </w:r>
            <w:proofErr w:type="gramEnd"/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醫師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重建整形外科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陳理維</w:t>
            </w:r>
            <w:proofErr w:type="gramEnd"/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教授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婦女醫學部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蔣安仁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醫師兼科主任</w:t>
            </w:r>
            <w:proofErr w:type="gramEnd"/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兒童醫學部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鄭名芳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醫師兼主任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兒童醫學部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翁根本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醫師兼科主任</w:t>
            </w:r>
            <w:proofErr w:type="gramEnd"/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放射線部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吳銘庭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教授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放射線部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賴炳宏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醫師兼科主任</w:t>
            </w:r>
            <w:proofErr w:type="gramEnd"/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骨科部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許建仁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醫師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復健醫學部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王志龍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醫師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復健醫學部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孫淑芬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醫師兼科主任</w:t>
            </w:r>
            <w:proofErr w:type="gramEnd"/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眼科部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AB75D3">
            <w:pPr>
              <w:jc w:val="center"/>
              <w:rPr>
                <w:rFonts w:eastAsia="標楷體" w:hint="eastAsia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畢勇賢</w:t>
            </w:r>
            <w:proofErr w:type="gramEnd"/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醫師兼科主任</w:t>
            </w:r>
            <w:proofErr w:type="gramEnd"/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耳鼻喉頭頸部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康柏皇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醫師兼主任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品質管理中心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莊旺川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75D3">
              <w:rPr>
                <w:rFonts w:eastAsia="標楷體"/>
                <w:color w:val="000000" w:themeColor="text1"/>
              </w:rPr>
              <w:t>醫師兼科主任</w:t>
            </w:r>
            <w:proofErr w:type="gramEnd"/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AB75D3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AB75D3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護理部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  <w:r w:rsidRPr="00526E44">
              <w:rPr>
                <w:rFonts w:eastAsia="標楷體" w:hint="eastAsia"/>
                <w:color w:val="000000" w:themeColor="text1"/>
              </w:rPr>
              <w:t>陳惠鈴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督導長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審查及推動任務</w:t>
            </w:r>
          </w:p>
        </w:tc>
      </w:tr>
      <w:tr w:rsidR="00AB75D3" w:rsidRPr="002E7B84" w:rsidTr="007E3709"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委員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教學研究部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李松洲</w:t>
            </w:r>
          </w:p>
        </w:tc>
        <w:tc>
          <w:tcPr>
            <w:tcW w:w="198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契約研究員</w:t>
            </w: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5D3" w:rsidRPr="002E7B84" w:rsidRDefault="00AB75D3" w:rsidP="007E3709">
            <w:pPr>
              <w:jc w:val="center"/>
              <w:rPr>
                <w:rFonts w:eastAsia="標楷體"/>
                <w:color w:val="000000" w:themeColor="text1"/>
              </w:rPr>
            </w:pPr>
            <w:r w:rsidRPr="002E7B84">
              <w:rPr>
                <w:rFonts w:eastAsia="標楷體"/>
                <w:color w:val="000000" w:themeColor="text1"/>
              </w:rPr>
              <w:t>審查及推動任務</w:t>
            </w:r>
          </w:p>
        </w:tc>
      </w:tr>
    </w:tbl>
    <w:p w:rsidR="00C43F87" w:rsidRDefault="00C43F87"/>
    <w:sectPr w:rsidR="00C43F87" w:rsidSect="00C43F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D3"/>
    <w:rsid w:val="00AB75D3"/>
    <w:rsid w:val="00C43F87"/>
    <w:rsid w:val="00E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74AE"/>
  <w15:chartTrackingRefBased/>
  <w15:docId w15:val="{2512843F-B1CB-4A9E-A3BC-3F89B2E7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5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蔡承恩</dc:creator>
  <cp:keywords/>
  <dc:description/>
  <cp:lastModifiedBy>蔡承恩</cp:lastModifiedBy>
  <cp:revision>1</cp:revision>
  <dcterms:created xsi:type="dcterms:W3CDTF">2024-01-24T03:26:00Z</dcterms:created>
  <dcterms:modified xsi:type="dcterms:W3CDTF">2024-01-24T03:27:00Z</dcterms:modified>
</cp:coreProperties>
</file>