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3C01" w:rsidRPr="002A0B19" w:rsidRDefault="00333C01" w:rsidP="002A0B19">
      <w:pPr>
        <w:spacing w:line="600" w:lineRule="exact"/>
        <w:jc w:val="distribute"/>
        <w:rPr>
          <w:rFonts w:ascii="微軟正黑體" w:eastAsia="微軟正黑體" w:hAnsi="微軟正黑體"/>
          <w:b/>
          <w:color w:val="0000FF"/>
          <w:sz w:val="52"/>
          <w:szCs w:val="52"/>
        </w:rPr>
      </w:pPr>
      <w:r w:rsidRPr="002A0B19">
        <w:rPr>
          <w:rFonts w:ascii="微軟正黑體" w:eastAsia="微軟正黑體" w:hAnsi="微軟正黑體" w:hint="eastAsia"/>
          <w:b/>
          <w:color w:val="0000FF"/>
          <w:sz w:val="52"/>
          <w:szCs w:val="52"/>
        </w:rPr>
        <w:t>末期病人是否適合</w:t>
      </w:r>
      <w:r>
        <w:rPr>
          <w:rFonts w:ascii="微軟正黑體" w:eastAsia="微軟正黑體" w:hAnsi="微軟正黑體" w:hint="eastAsia"/>
          <w:b/>
          <w:color w:val="0000FF"/>
          <w:sz w:val="52"/>
          <w:szCs w:val="52"/>
        </w:rPr>
        <w:t>使用</w:t>
      </w:r>
      <w:r w:rsidRPr="002A0B19">
        <w:rPr>
          <w:rFonts w:ascii="微軟正黑體" w:eastAsia="微軟正黑體" w:hAnsi="微軟正黑體"/>
          <w:b/>
          <w:color w:val="0000FF"/>
          <w:sz w:val="52"/>
          <w:szCs w:val="52"/>
        </w:rPr>
        <w:br/>
      </w:r>
      <w:r w:rsidRPr="002A0B19">
        <w:rPr>
          <w:rFonts w:ascii="微軟正黑體" w:eastAsia="微軟正黑體" w:hAnsi="微軟正黑體" w:hint="eastAsia"/>
          <w:b/>
          <w:color w:val="0000FF"/>
          <w:sz w:val="52"/>
          <w:szCs w:val="52"/>
        </w:rPr>
        <w:t>「周邊置入中心靜脈導管（</w:t>
      </w:r>
      <w:r w:rsidRPr="002A0B19">
        <w:rPr>
          <w:rFonts w:ascii="微軟正黑體" w:eastAsia="微軟正黑體" w:hAnsi="微軟正黑體"/>
          <w:b/>
          <w:color w:val="0000FF"/>
          <w:sz w:val="52"/>
          <w:szCs w:val="52"/>
        </w:rPr>
        <w:t>PICC</w:t>
      </w:r>
      <w:r>
        <w:rPr>
          <w:rFonts w:ascii="微軟正黑體" w:eastAsia="微軟正黑體" w:hAnsi="微軟正黑體" w:hint="eastAsia"/>
          <w:b/>
          <w:color w:val="0000FF"/>
          <w:sz w:val="52"/>
          <w:szCs w:val="52"/>
        </w:rPr>
        <w:t>）」</w:t>
      </w:r>
      <w:r w:rsidRPr="002A0B19">
        <w:rPr>
          <w:rFonts w:ascii="微軟正黑體" w:eastAsia="微軟正黑體" w:hAnsi="微軟正黑體"/>
          <w:b/>
          <w:color w:val="0000FF"/>
          <w:sz w:val="52"/>
          <w:szCs w:val="52"/>
        </w:rPr>
        <w:t>?</w:t>
      </w:r>
    </w:p>
    <w:p w:rsidR="00333C01" w:rsidRDefault="00333C01" w:rsidP="009459B4">
      <w:pPr>
        <w:rPr>
          <w:rFonts w:ascii="微軟正黑體" w:eastAsia="微軟正黑體" w:hAnsi="微軟正黑體"/>
          <w:sz w:val="28"/>
          <w:szCs w:val="28"/>
        </w:rPr>
      </w:pPr>
    </w:p>
    <w:p w:rsidR="00333C01" w:rsidRPr="004D5936" w:rsidRDefault="00333C01" w:rsidP="004D59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標楷體" w:eastAsia="標楷體" w:hAnsi="標楷體"/>
          <w:sz w:val="36"/>
          <w:szCs w:val="36"/>
        </w:rPr>
      </w:pPr>
      <w:r w:rsidRPr="004D5936">
        <w:rPr>
          <w:rFonts w:ascii="標楷體" w:eastAsia="標楷體" w:hAnsi="標楷體" w:hint="eastAsia"/>
          <w:sz w:val="36"/>
          <w:szCs w:val="36"/>
        </w:rPr>
        <w:t>李太太是一名</w:t>
      </w:r>
      <w:r w:rsidRPr="004D5936">
        <w:rPr>
          <w:rFonts w:ascii="標楷體" w:eastAsia="標楷體" w:hAnsi="標楷體"/>
          <w:sz w:val="36"/>
          <w:szCs w:val="36"/>
        </w:rPr>
        <w:t>55</w:t>
      </w:r>
      <w:r w:rsidRPr="004D5936">
        <w:rPr>
          <w:rFonts w:ascii="標楷體" w:eastAsia="標楷體" w:hAnsi="標楷體" w:hint="eastAsia"/>
          <w:sz w:val="36"/>
          <w:szCs w:val="36"/>
        </w:rPr>
        <w:t>歲女性，於今年初發現卵巢癌第三期，隨後她接受了腹腔減積手術（</w:t>
      </w:r>
      <w:r w:rsidRPr="004D5936">
        <w:rPr>
          <w:rFonts w:ascii="標楷體" w:eastAsia="標楷體" w:hAnsi="標楷體"/>
          <w:sz w:val="36"/>
          <w:szCs w:val="36"/>
        </w:rPr>
        <w:t>Cytoreductive surgery</w:t>
      </w:r>
      <w:r w:rsidRPr="004D5936">
        <w:rPr>
          <w:rFonts w:ascii="標楷體" w:eastAsia="標楷體" w:hAnsi="標楷體" w:hint="eastAsia"/>
          <w:sz w:val="36"/>
          <w:szCs w:val="36"/>
        </w:rPr>
        <w:t>）及術後化療，然而若干年後，追蹤腹部電腦斷層顯示已有肝臟及多處淋巴轉移，同時也有四肢浮腫及腹水情形；李太太在與醫療團隊詳細討論後，決定接受緩和醫療照顧。因為身體虛弱、食慾差，李太太常常需要自靜脈輸注人工水分及營養，但長期皮膚腫脹，往往挨了好幾針也打不上血管，原本脆弱的皮膚更是千瘡百孔。這一天，主治醫師查房時，向李女士提出了放置周邊置入中心靜脈導管（</w:t>
      </w:r>
      <w:r w:rsidRPr="004D5936">
        <w:rPr>
          <w:rFonts w:ascii="標楷體" w:eastAsia="標楷體" w:hAnsi="標楷體"/>
          <w:sz w:val="36"/>
          <w:szCs w:val="36"/>
        </w:rPr>
        <w:t>PICC</w:t>
      </w:r>
      <w:r w:rsidRPr="004D5936">
        <w:rPr>
          <w:rFonts w:ascii="標楷體" w:eastAsia="標楷體" w:hAnsi="標楷體" w:hint="eastAsia"/>
          <w:sz w:val="36"/>
          <w:szCs w:val="36"/>
        </w:rPr>
        <w:t>）的建議</w:t>
      </w:r>
      <w:r>
        <w:rPr>
          <w:rFonts w:ascii="標楷體" w:eastAsia="標楷體" w:hAnsi="標楷體" w:hint="eastAsia"/>
          <w:sz w:val="36"/>
          <w:szCs w:val="36"/>
        </w:rPr>
        <w:t>……</w:t>
      </w:r>
      <w:r w:rsidRPr="004D5936">
        <w:rPr>
          <w:rFonts w:ascii="標楷體" w:eastAsia="標楷體" w:hAnsi="標楷體" w:hint="eastAsia"/>
          <w:sz w:val="36"/>
          <w:szCs w:val="36"/>
        </w:rPr>
        <w:t>。</w:t>
      </w:r>
    </w:p>
    <w:p w:rsidR="00333C01" w:rsidRDefault="00333C01" w:rsidP="00FF791E">
      <w:pPr>
        <w:pStyle w:val="Default"/>
      </w:pPr>
    </w:p>
    <w:p w:rsidR="00333C01" w:rsidRPr="00FF791E" w:rsidRDefault="00333C01" w:rsidP="00FF791E">
      <w:pPr>
        <w:rPr>
          <w:rFonts w:ascii="微軟正黑體" w:eastAsia="微軟正黑體" w:hAnsi="微軟正黑體"/>
          <w:sz w:val="36"/>
          <w:szCs w:val="36"/>
        </w:rPr>
      </w:pPr>
      <w:r w:rsidRPr="00FF791E">
        <w:rPr>
          <w:rFonts w:ascii="微軟正黑體" w:eastAsia="微軟正黑體" w:hAnsi="微軟正黑體" w:hint="eastAsia"/>
          <w:sz w:val="36"/>
          <w:szCs w:val="36"/>
        </w:rPr>
        <w:t>本表單針對周邊置入中心靜脈導管（</w:t>
      </w:r>
      <w:r w:rsidRPr="00FF791E">
        <w:rPr>
          <w:rFonts w:ascii="微軟正黑體" w:eastAsia="微軟正黑體" w:hAnsi="微軟正黑體"/>
          <w:sz w:val="36"/>
          <w:szCs w:val="36"/>
        </w:rPr>
        <w:t>PICC</w:t>
      </w:r>
      <w:r w:rsidRPr="00FF791E">
        <w:rPr>
          <w:rFonts w:ascii="微軟正黑體" w:eastAsia="微軟正黑體" w:hAnsi="微軟正黑體" w:hint="eastAsia"/>
          <w:sz w:val="36"/>
          <w:szCs w:val="36"/>
        </w:rPr>
        <w:t>）進行分析與討論，協助病人與其家屬做出</w:t>
      </w:r>
      <w:r>
        <w:rPr>
          <w:rFonts w:ascii="微軟正黑體" w:eastAsia="微軟正黑體" w:hAnsi="微軟正黑體" w:hint="eastAsia"/>
          <w:sz w:val="36"/>
          <w:szCs w:val="36"/>
        </w:rPr>
        <w:t>合適</w:t>
      </w:r>
      <w:r w:rsidRPr="00FF791E">
        <w:rPr>
          <w:rFonts w:ascii="微軟正黑體" w:eastAsia="微軟正黑體" w:hAnsi="微軟正黑體" w:hint="eastAsia"/>
          <w:sz w:val="36"/>
          <w:szCs w:val="36"/>
        </w:rPr>
        <w:t>的治療選擇。</w:t>
      </w:r>
    </w:p>
    <w:p w:rsidR="00333C01" w:rsidRPr="00F15BAF" w:rsidRDefault="00B316AE" w:rsidP="002505E8">
      <w:pPr>
        <w:rPr>
          <w:rFonts w:ascii="微軟正黑體" w:eastAsia="微軟正黑體" w:hAnsi="微軟正黑體"/>
          <w:b/>
          <w:color w:val="0000FF"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88900</wp:posOffset>
            </wp:positionV>
            <wp:extent cx="3771900" cy="851535"/>
            <wp:effectExtent l="0" t="0" r="0" b="5715"/>
            <wp:wrapTight wrapText="bothSides">
              <wp:wrapPolygon edited="0">
                <wp:start x="0" y="0"/>
                <wp:lineTo x="0" y="21262"/>
                <wp:lineTo x="21491" y="21262"/>
                <wp:lineTo x="21491" y="0"/>
                <wp:lineTo x="0" y="0"/>
              </wp:wrapPolygon>
            </wp:wrapTight>
            <wp:docPr id="11" name="圖片 2" descr="ANd9GcTayKscCZYf6EQ1Ngj-OqlK3deCtkb1IE2fUZuAoc8GuEwszq0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Nd9GcTayKscCZYf6EQ1Ngj-OqlK3deCtkb1IE2fUZuAoc8GuEwszq0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517" b="6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85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C01">
        <w:rPr>
          <w:rFonts w:ascii="微軟正黑體" w:eastAsia="微軟正黑體" w:hAnsi="微軟正黑體"/>
          <w:sz w:val="32"/>
          <w:szCs w:val="32"/>
        </w:rPr>
        <w:br w:type="page"/>
      </w:r>
      <w:r w:rsidR="00333C01" w:rsidRPr="002A0B19">
        <w:rPr>
          <w:rFonts w:ascii="微軟正黑體" w:eastAsia="微軟正黑體" w:hAnsi="微軟正黑體" w:hint="eastAsia"/>
          <w:b/>
          <w:color w:val="0000FF"/>
          <w:sz w:val="52"/>
          <w:szCs w:val="52"/>
        </w:rPr>
        <w:lastRenderedPageBreak/>
        <w:t>周邊置入中心靜脈導管（</w:t>
      </w:r>
      <w:r w:rsidR="00333C01" w:rsidRPr="002A0B19">
        <w:rPr>
          <w:rFonts w:ascii="微軟正黑體" w:eastAsia="微軟正黑體" w:hAnsi="微軟正黑體"/>
          <w:b/>
          <w:color w:val="0000FF"/>
          <w:sz w:val="52"/>
          <w:szCs w:val="52"/>
        </w:rPr>
        <w:t>PICC</w:t>
      </w:r>
      <w:r w:rsidR="00333C01">
        <w:rPr>
          <w:rFonts w:ascii="微軟正黑體" w:eastAsia="微軟正黑體" w:hAnsi="微軟正黑體" w:hint="eastAsia"/>
          <w:b/>
          <w:color w:val="0000FF"/>
          <w:sz w:val="52"/>
          <w:szCs w:val="52"/>
        </w:rPr>
        <w:t>）</w:t>
      </w:r>
      <w:r w:rsidR="00333C01" w:rsidRPr="00F15BAF">
        <w:rPr>
          <w:rFonts w:ascii="微軟正黑體" w:eastAsia="微軟正黑體" w:hAnsi="微軟正黑體" w:hint="eastAsia"/>
          <w:b/>
          <w:color w:val="0000FF"/>
          <w:sz w:val="48"/>
          <w:szCs w:val="48"/>
        </w:rPr>
        <w:t>介紹</w:t>
      </w:r>
    </w:p>
    <w:p w:rsidR="00333C01" w:rsidRPr="00FF791E" w:rsidRDefault="00333C01" w:rsidP="0098160F">
      <w:pPr>
        <w:pStyle w:val="a3"/>
        <w:numPr>
          <w:ilvl w:val="0"/>
          <w:numId w:val="1"/>
        </w:numPr>
        <w:ind w:leftChars="0"/>
        <w:rPr>
          <w:rFonts w:ascii="微軟正黑體" w:eastAsia="微軟正黑體" w:hAnsi="微軟正黑體"/>
          <w:sz w:val="36"/>
          <w:szCs w:val="36"/>
        </w:rPr>
      </w:pPr>
      <w:r w:rsidRPr="00FF791E">
        <w:rPr>
          <w:rFonts w:ascii="微軟正黑體" w:eastAsia="微軟正黑體" w:hAnsi="微軟正黑體" w:hint="eastAsia"/>
          <w:sz w:val="36"/>
          <w:szCs w:val="36"/>
        </w:rPr>
        <w:t>什麼是</w:t>
      </w:r>
      <w:r w:rsidRPr="00FF791E">
        <w:rPr>
          <w:rFonts w:ascii="微軟正黑體" w:eastAsia="微軟正黑體" w:hAnsi="微軟正黑體"/>
          <w:sz w:val="36"/>
          <w:szCs w:val="36"/>
        </w:rPr>
        <w:t>PICC?</w:t>
      </w:r>
    </w:p>
    <w:p w:rsidR="00333C01" w:rsidRPr="00AD38F4" w:rsidRDefault="00333C01" w:rsidP="003542B5">
      <w:pPr>
        <w:pStyle w:val="Web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sz w:val="28"/>
          <w:szCs w:val="28"/>
        </w:rPr>
        <w:t>周</w:t>
      </w:r>
      <w:r w:rsidRPr="00AD38F4">
        <w:rPr>
          <w:rFonts w:ascii="微軟正黑體" w:eastAsia="微軟正黑體" w:hAnsi="微軟正黑體" w:hint="eastAsia"/>
          <w:sz w:val="28"/>
          <w:szCs w:val="28"/>
        </w:rPr>
        <w:t>邊置入中心靜脈導管</w:t>
      </w:r>
      <w:r w:rsidRPr="00AD38F4">
        <w:rPr>
          <w:rFonts w:ascii="微軟正黑體" w:eastAsia="微軟正黑體" w:hAnsi="微軟正黑體"/>
          <w:sz w:val="28"/>
          <w:szCs w:val="28"/>
        </w:rPr>
        <w:t>(Peripherally Inserted Central Catheter, PICC)</w:t>
      </w:r>
      <w:r w:rsidRPr="00AD38F4">
        <w:rPr>
          <w:rFonts w:ascii="微軟正黑體" w:eastAsia="微軟正黑體" w:hAnsi="微軟正黑體" w:hint="eastAsia"/>
          <w:sz w:val="28"/>
          <w:szCs w:val="28"/>
        </w:rPr>
        <w:t>是一條長約</w:t>
      </w:r>
      <w:r w:rsidRPr="00AD38F4">
        <w:rPr>
          <w:rFonts w:ascii="微軟正黑體" w:eastAsia="微軟正黑體" w:hAnsi="微軟正黑體"/>
          <w:sz w:val="28"/>
          <w:szCs w:val="28"/>
        </w:rPr>
        <w:t>50-60</w:t>
      </w:r>
      <w:r w:rsidRPr="00AD38F4">
        <w:rPr>
          <w:rFonts w:ascii="微軟正黑體" w:eastAsia="微軟正黑體" w:hAnsi="微軟正黑體" w:hint="eastAsia"/>
          <w:sz w:val="28"/>
          <w:szCs w:val="28"/>
        </w:rPr>
        <w:t>公分</w:t>
      </w:r>
      <w:r>
        <w:rPr>
          <w:rFonts w:ascii="微軟正黑體" w:eastAsia="微軟正黑體" w:hAnsi="微軟正黑體" w:hint="eastAsia"/>
          <w:szCs w:val="28"/>
        </w:rPr>
        <w:t>，</w:t>
      </w:r>
      <w:r w:rsidRPr="00AD38F4">
        <w:rPr>
          <w:rFonts w:ascii="微軟正黑體" w:eastAsia="微軟正黑體" w:hAnsi="微軟正黑體" w:hint="eastAsia"/>
          <w:sz w:val="28"/>
          <w:szCs w:val="28"/>
        </w:rPr>
        <w:t>柔軟富彈性的一條非隧道式中心靜脈導管。通常是由手肘窩附近較直較粗的周邊靜脈穿刺進入，再沿著靜脈系統上行到上腔靜脈。</w:t>
      </w:r>
    </w:p>
    <w:p w:rsidR="00333C01" w:rsidRPr="00AD38F4" w:rsidRDefault="00B316AE" w:rsidP="004D5936">
      <w:pPr>
        <w:pStyle w:val="Web"/>
        <w:jc w:val="center"/>
        <w:rPr>
          <w:rFonts w:ascii="微軟正黑體" w:eastAsia="微軟正黑體" w:hAnsi="微軟正黑體"/>
        </w:rPr>
      </w:pPr>
      <w:r w:rsidRPr="00710A6A">
        <w:rPr>
          <w:noProof/>
        </w:rPr>
        <w:drawing>
          <wp:inline distT="0" distB="0" distL="0" distR="0">
            <wp:extent cx="2278380" cy="2225040"/>
            <wp:effectExtent l="0" t="0" r="7620" b="3810"/>
            <wp:docPr id="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C01" w:rsidRPr="00FF791E" w:rsidRDefault="00333C01" w:rsidP="003C1F5B">
      <w:pPr>
        <w:pStyle w:val="a3"/>
        <w:numPr>
          <w:ilvl w:val="0"/>
          <w:numId w:val="1"/>
        </w:numPr>
        <w:ind w:leftChars="0"/>
        <w:rPr>
          <w:rFonts w:ascii="微軟正黑體" w:eastAsia="微軟正黑體" w:hAnsi="微軟正黑體"/>
          <w:sz w:val="36"/>
          <w:szCs w:val="36"/>
        </w:rPr>
      </w:pPr>
      <w:r w:rsidRPr="00FF791E">
        <w:rPr>
          <w:rFonts w:ascii="微軟正黑體" w:eastAsia="微軟正黑體" w:hAnsi="微軟正黑體" w:hint="eastAsia"/>
          <w:sz w:val="36"/>
          <w:szCs w:val="36"/>
        </w:rPr>
        <w:t>放置</w:t>
      </w:r>
      <w:r w:rsidRPr="00FF791E">
        <w:rPr>
          <w:rFonts w:ascii="微軟正黑體" w:eastAsia="微軟正黑體" w:hAnsi="微軟正黑體"/>
          <w:sz w:val="36"/>
          <w:szCs w:val="36"/>
        </w:rPr>
        <w:t>PICC</w:t>
      </w:r>
      <w:r w:rsidRPr="00FF791E">
        <w:rPr>
          <w:rFonts w:ascii="微軟正黑體" w:eastAsia="微軟正黑體" w:hAnsi="微軟正黑體" w:hint="eastAsia"/>
          <w:sz w:val="36"/>
          <w:szCs w:val="36"/>
        </w:rPr>
        <w:t>目的及好處</w:t>
      </w:r>
      <w:r w:rsidRPr="00FF791E">
        <w:rPr>
          <w:rFonts w:ascii="微軟正黑體" w:eastAsia="微軟正黑體" w:hAnsi="微軟正黑體"/>
          <w:sz w:val="36"/>
          <w:szCs w:val="36"/>
        </w:rPr>
        <w:t>?</w:t>
      </w:r>
    </w:p>
    <w:p w:rsidR="00333C01" w:rsidRPr="00AD38F4" w:rsidRDefault="00333C01" w:rsidP="00855087">
      <w:pPr>
        <w:pStyle w:val="a4"/>
        <w:numPr>
          <w:ilvl w:val="0"/>
          <w:numId w:val="3"/>
        </w:numPr>
        <w:ind w:left="741" w:hanging="457"/>
        <w:rPr>
          <w:rFonts w:ascii="微軟正黑體" w:eastAsia="微軟正黑體" w:hAnsi="微軟正黑體"/>
          <w:sz w:val="28"/>
          <w:szCs w:val="28"/>
        </w:rPr>
      </w:pPr>
      <w:r w:rsidRPr="00AD38F4">
        <w:rPr>
          <w:rFonts w:ascii="微軟正黑體" w:eastAsia="微軟正黑體" w:hAnsi="微軟正黑體" w:hint="eastAsia"/>
          <w:sz w:val="28"/>
          <w:szCs w:val="28"/>
        </w:rPr>
        <w:t>建立中、長期使用靜脈輸液給藥途徑：包括</w:t>
      </w:r>
    </w:p>
    <w:p w:rsidR="00333C01" w:rsidRPr="00AD38F4" w:rsidRDefault="00333C01" w:rsidP="00855087">
      <w:pPr>
        <w:pStyle w:val="a4"/>
        <w:numPr>
          <w:ilvl w:val="0"/>
          <w:numId w:val="4"/>
        </w:numPr>
        <w:ind w:leftChars="307" w:left="1134" w:hanging="397"/>
        <w:rPr>
          <w:rFonts w:ascii="微軟正黑體" w:eastAsia="微軟正黑體" w:hAnsi="微軟正黑體"/>
          <w:sz w:val="28"/>
          <w:szCs w:val="28"/>
        </w:rPr>
      </w:pPr>
      <w:r w:rsidRPr="00AD38F4">
        <w:rPr>
          <w:rFonts w:ascii="微軟正黑體" w:eastAsia="微軟正黑體" w:hAnsi="微軟正黑體" w:hint="eastAsia"/>
          <w:sz w:val="28"/>
          <w:szCs w:val="28"/>
        </w:rPr>
        <w:t>抗生素</w:t>
      </w:r>
    </w:p>
    <w:p w:rsidR="00333C01" w:rsidRPr="00AD38F4" w:rsidRDefault="00333C01" w:rsidP="00855087">
      <w:pPr>
        <w:pStyle w:val="a4"/>
        <w:numPr>
          <w:ilvl w:val="0"/>
          <w:numId w:val="4"/>
        </w:numPr>
        <w:ind w:leftChars="307" w:left="1134" w:hanging="397"/>
        <w:rPr>
          <w:rFonts w:ascii="微軟正黑體" w:eastAsia="微軟正黑體" w:hAnsi="微軟正黑體"/>
          <w:sz w:val="28"/>
          <w:szCs w:val="28"/>
        </w:rPr>
      </w:pPr>
      <w:r w:rsidRPr="00AD38F4">
        <w:rPr>
          <w:rFonts w:ascii="微軟正黑體" w:eastAsia="微軟正黑體" w:hAnsi="微軟正黑體" w:hint="eastAsia"/>
          <w:sz w:val="28"/>
          <w:szCs w:val="28"/>
        </w:rPr>
        <w:t>輸血（必要時也可由</w:t>
      </w:r>
      <w:r w:rsidRPr="00AD38F4">
        <w:rPr>
          <w:rFonts w:ascii="微軟正黑體" w:eastAsia="微軟正黑體" w:hAnsi="微軟正黑體"/>
          <w:sz w:val="28"/>
          <w:szCs w:val="28"/>
        </w:rPr>
        <w:t>PICC</w:t>
      </w:r>
      <w:r w:rsidRPr="00AD38F4">
        <w:rPr>
          <w:rFonts w:ascii="微軟正黑體" w:eastAsia="微軟正黑體" w:hAnsi="微軟正黑體" w:hint="eastAsia"/>
          <w:sz w:val="28"/>
          <w:szCs w:val="28"/>
        </w:rPr>
        <w:t>處抽血）</w:t>
      </w:r>
    </w:p>
    <w:p w:rsidR="00333C01" w:rsidRPr="00AD38F4" w:rsidRDefault="00333C01" w:rsidP="00855087">
      <w:pPr>
        <w:pStyle w:val="a4"/>
        <w:numPr>
          <w:ilvl w:val="0"/>
          <w:numId w:val="4"/>
        </w:numPr>
        <w:ind w:leftChars="307" w:left="1134" w:hanging="397"/>
        <w:rPr>
          <w:rFonts w:ascii="微軟正黑體" w:eastAsia="微軟正黑體" w:hAnsi="微軟正黑體"/>
          <w:sz w:val="28"/>
          <w:szCs w:val="28"/>
        </w:rPr>
      </w:pPr>
      <w:r w:rsidRPr="00AD38F4">
        <w:rPr>
          <w:rFonts w:ascii="微軟正黑體" w:eastAsia="微軟正黑體" w:hAnsi="微軟正黑體" w:hint="eastAsia"/>
          <w:sz w:val="28"/>
          <w:szCs w:val="28"/>
        </w:rPr>
        <w:t>注射高濃度靜脈輸液（如高蛋白和全靜脈高濃度營養劑）</w:t>
      </w:r>
    </w:p>
    <w:p w:rsidR="00333C01" w:rsidRPr="00AD38F4" w:rsidRDefault="00333C01" w:rsidP="00855087">
      <w:pPr>
        <w:pStyle w:val="Web"/>
        <w:ind w:leftChars="117" w:left="281"/>
        <w:rPr>
          <w:rFonts w:ascii="微軟正黑體" w:eastAsia="微軟正黑體" w:hAnsi="微軟正黑體"/>
        </w:rPr>
      </w:pPr>
      <w:r w:rsidRPr="00AD38F4">
        <w:rPr>
          <w:rFonts w:ascii="微軟正黑體" w:eastAsia="微軟正黑體" w:hAnsi="微軟正黑體"/>
          <w:sz w:val="28"/>
          <w:szCs w:val="28"/>
        </w:rPr>
        <w:lastRenderedPageBreak/>
        <w:t xml:space="preserve">(2) </w:t>
      </w:r>
      <w:r w:rsidRPr="00AD38F4">
        <w:rPr>
          <w:rFonts w:ascii="微軟正黑體" w:eastAsia="微軟正黑體" w:hAnsi="微軟正黑體" w:hint="eastAsia"/>
          <w:sz w:val="28"/>
          <w:szCs w:val="28"/>
        </w:rPr>
        <w:t>對於經常扎針接受靜脈注射給藥之病人，特別是血管條件不理想者，</w:t>
      </w:r>
      <w:r w:rsidRPr="00AD38F4">
        <w:rPr>
          <w:rFonts w:ascii="微軟正黑體" w:eastAsia="微軟正黑體" w:hAnsi="微軟正黑體"/>
          <w:sz w:val="28"/>
          <w:szCs w:val="28"/>
        </w:rPr>
        <w:t>PICC</w:t>
      </w:r>
      <w:r w:rsidRPr="00AD38F4">
        <w:rPr>
          <w:rFonts w:ascii="微軟正黑體" w:eastAsia="微軟正黑體" w:hAnsi="微軟正黑體" w:hint="eastAsia"/>
          <w:sz w:val="28"/>
          <w:szCs w:val="28"/>
        </w:rPr>
        <w:t>可以免除每次扎針之苦，同時又可保護血管免於刺激性藥劑的直接傷害，降低發炎機會！</w:t>
      </w:r>
    </w:p>
    <w:p w:rsidR="00333C01" w:rsidRPr="00FF791E" w:rsidRDefault="00333C01" w:rsidP="0098160F">
      <w:pPr>
        <w:pStyle w:val="a3"/>
        <w:numPr>
          <w:ilvl w:val="0"/>
          <w:numId w:val="1"/>
        </w:numPr>
        <w:ind w:leftChars="0"/>
        <w:rPr>
          <w:rFonts w:ascii="微軟正黑體" w:eastAsia="微軟正黑體" w:hAnsi="微軟正黑體"/>
          <w:sz w:val="36"/>
          <w:szCs w:val="36"/>
        </w:rPr>
      </w:pPr>
      <w:r w:rsidRPr="00FF791E">
        <w:rPr>
          <w:rFonts w:ascii="微軟正黑體" w:eastAsia="微軟正黑體" w:hAnsi="微軟正黑體" w:hint="eastAsia"/>
          <w:sz w:val="36"/>
          <w:szCs w:val="36"/>
        </w:rPr>
        <w:t>如何放置</w:t>
      </w:r>
      <w:r w:rsidRPr="00FF791E">
        <w:rPr>
          <w:rFonts w:ascii="微軟正黑體" w:eastAsia="微軟正黑體" w:hAnsi="微軟正黑體"/>
          <w:sz w:val="36"/>
          <w:szCs w:val="36"/>
        </w:rPr>
        <w:t>PICC?</w:t>
      </w:r>
    </w:p>
    <w:p w:rsidR="00333C01" w:rsidRPr="00AD38F4" w:rsidRDefault="00333C01" w:rsidP="00855087">
      <w:pPr>
        <w:pStyle w:val="Web"/>
        <w:numPr>
          <w:ilvl w:val="0"/>
          <w:numId w:val="5"/>
        </w:numPr>
        <w:rPr>
          <w:rFonts w:ascii="微軟正黑體" w:eastAsia="微軟正黑體" w:hAnsi="微軟正黑體"/>
          <w:sz w:val="28"/>
          <w:szCs w:val="28"/>
        </w:rPr>
      </w:pPr>
      <w:r w:rsidRPr="00AD38F4">
        <w:rPr>
          <w:rFonts w:ascii="微軟正黑體" w:eastAsia="微軟正黑體" w:hAnsi="微軟正黑體"/>
          <w:sz w:val="28"/>
          <w:szCs w:val="28"/>
        </w:rPr>
        <w:t>PICC</w:t>
      </w:r>
      <w:r w:rsidRPr="00AD38F4">
        <w:rPr>
          <w:rFonts w:ascii="微軟正黑體" w:eastAsia="微軟正黑體" w:hAnsi="微軟正黑體" w:hint="eastAsia"/>
          <w:sz w:val="28"/>
          <w:szCs w:val="28"/>
        </w:rPr>
        <w:t>的植入位置多在上臂處，放置導管前，會先測量所需置入導管的長度。植入過程採局部麻醉，不須禁食。</w:t>
      </w:r>
    </w:p>
    <w:p w:rsidR="00333C01" w:rsidRDefault="00333C01" w:rsidP="00855087">
      <w:pPr>
        <w:pStyle w:val="Web"/>
        <w:numPr>
          <w:ilvl w:val="0"/>
          <w:numId w:val="5"/>
        </w:numPr>
        <w:rPr>
          <w:rFonts w:ascii="微軟正黑體" w:eastAsia="微軟正黑體" w:hAnsi="微軟正黑體"/>
          <w:sz w:val="28"/>
          <w:szCs w:val="28"/>
        </w:rPr>
      </w:pPr>
      <w:r w:rsidRPr="00AD38F4">
        <w:rPr>
          <w:rFonts w:ascii="微軟正黑體" w:eastAsia="微軟正黑體" w:hAnsi="微軟正黑體" w:hint="eastAsia"/>
          <w:sz w:val="28"/>
          <w:szCs w:val="28"/>
        </w:rPr>
        <w:t>先在手肘靜脈處進行穿刺（</w:t>
      </w:r>
      <w:r w:rsidR="00E34EB2">
        <w:rPr>
          <w:rFonts w:ascii="微軟正黑體" w:eastAsia="微軟正黑體" w:hAnsi="微軟正黑體" w:hint="eastAsia"/>
          <w:sz w:val="28"/>
          <w:szCs w:val="28"/>
        </w:rPr>
        <w:t>通常會</w:t>
      </w:r>
      <w:r w:rsidRPr="00AD38F4">
        <w:rPr>
          <w:rFonts w:ascii="微軟正黑體" w:eastAsia="微軟正黑體" w:hAnsi="微軟正黑體" w:hint="eastAsia"/>
          <w:sz w:val="28"/>
          <w:szCs w:val="28"/>
        </w:rPr>
        <w:t>配合超音波引導），再慢慢插入導管到靠近心臟的上腔靜脈處，最後會有一段約</w:t>
      </w:r>
      <w:r w:rsidRPr="00AD38F4">
        <w:rPr>
          <w:rFonts w:ascii="微軟正黑體" w:eastAsia="微軟正黑體" w:hAnsi="微軟正黑體"/>
          <w:sz w:val="28"/>
          <w:szCs w:val="28"/>
        </w:rPr>
        <w:t xml:space="preserve">3-5 </w:t>
      </w:r>
      <w:r w:rsidRPr="00AD38F4">
        <w:rPr>
          <w:rFonts w:ascii="微軟正黑體" w:eastAsia="微軟正黑體" w:hAnsi="微軟正黑體" w:hint="eastAsia"/>
          <w:sz w:val="28"/>
          <w:szCs w:val="28"/>
        </w:rPr>
        <w:t>公分的外露導管固定在手肘處，過程約需</w:t>
      </w:r>
      <w:r w:rsidRPr="00AD38F4">
        <w:rPr>
          <w:rFonts w:ascii="微軟正黑體" w:eastAsia="微軟正黑體" w:hAnsi="微軟正黑體"/>
          <w:sz w:val="28"/>
          <w:szCs w:val="28"/>
        </w:rPr>
        <w:t>30-60</w:t>
      </w:r>
      <w:r w:rsidRPr="00AD38F4">
        <w:rPr>
          <w:rFonts w:ascii="微軟正黑體" w:eastAsia="微軟正黑體" w:hAnsi="微軟正黑體" w:hint="eastAsia"/>
          <w:sz w:val="28"/>
          <w:szCs w:val="28"/>
        </w:rPr>
        <w:t>分鐘。</w:t>
      </w:r>
    </w:p>
    <w:p w:rsidR="00333C01" w:rsidRDefault="00B316AE" w:rsidP="002505E8">
      <w:r>
        <w:rPr>
          <w:noProof/>
        </w:rPr>
        <w:drawing>
          <wp:inline distT="0" distB="0" distL="0" distR="0">
            <wp:extent cx="1722120" cy="14478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8" r="5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3C01">
        <w:t xml:space="preserve"> </w:t>
      </w:r>
      <w:r>
        <w:rPr>
          <w:noProof/>
        </w:rPr>
        <w:drawing>
          <wp:inline distT="0" distB="0" distL="0" distR="0">
            <wp:extent cx="1668780" cy="1386840"/>
            <wp:effectExtent l="0" t="0" r="7620" b="381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3C01">
        <w:t xml:space="preserve"> </w:t>
      </w:r>
      <w:r>
        <w:rPr>
          <w:noProof/>
        </w:rPr>
        <w:drawing>
          <wp:inline distT="0" distB="0" distL="0" distR="0">
            <wp:extent cx="1584960" cy="1379220"/>
            <wp:effectExtent l="0" t="0" r="0" b="0"/>
            <wp:docPr id="4" name="圖片 4" descr="「picc line insertion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「picc line insertion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C01" w:rsidRPr="00A87ADB" w:rsidRDefault="00333C01" w:rsidP="002505E8">
      <w:pPr>
        <w:rPr>
          <w:rFonts w:ascii="微軟正黑體" w:eastAsia="微軟正黑體" w:hAnsi="微軟正黑體"/>
          <w:b/>
          <w:bCs/>
          <w:sz w:val="28"/>
          <w:szCs w:val="28"/>
        </w:rPr>
      </w:pPr>
      <w:r w:rsidRPr="00A87ADB">
        <w:rPr>
          <w:rFonts w:ascii="微軟正黑體" w:eastAsia="微軟正黑體" w:hAnsi="微軟正黑體" w:hint="eastAsia"/>
          <w:b/>
          <w:bCs/>
          <w:sz w:val="28"/>
          <w:szCs w:val="28"/>
        </w:rPr>
        <w:t xml:space="preserve">　　　局部麻醉　　　　超音波導引穿刺　　　　ＰＩＣＣ置入</w:t>
      </w:r>
    </w:p>
    <w:p w:rsidR="00333C01" w:rsidRPr="00F15BAF" w:rsidRDefault="00333C01" w:rsidP="002505E8">
      <w:pPr>
        <w:rPr>
          <w:rFonts w:ascii="微軟正黑體" w:eastAsia="微軟正黑體" w:hAnsi="微軟正黑體"/>
          <w:b/>
          <w:color w:val="0000FF"/>
          <w:sz w:val="48"/>
          <w:szCs w:val="48"/>
        </w:rPr>
      </w:pPr>
      <w:r>
        <w:rPr>
          <w:rFonts w:ascii="微軟正黑體" w:eastAsia="微軟正黑體" w:hAnsi="微軟正黑體"/>
          <w:sz w:val="22"/>
        </w:rPr>
        <w:br w:type="page"/>
      </w:r>
      <w:r w:rsidR="00E34EB2">
        <w:rPr>
          <w:rFonts w:ascii="微軟正黑體" w:eastAsia="微軟正黑體" w:hAnsi="微軟正黑體" w:hint="eastAsia"/>
          <w:b/>
          <w:color w:val="0000FF"/>
          <w:sz w:val="48"/>
          <w:szCs w:val="48"/>
        </w:rPr>
        <w:lastRenderedPageBreak/>
        <w:t>病人</w:t>
      </w:r>
      <w:r w:rsidRPr="00F15BAF">
        <w:rPr>
          <w:rFonts w:ascii="微軟正黑體" w:eastAsia="微軟正黑體" w:hAnsi="微軟正黑體" w:hint="eastAsia"/>
          <w:b/>
          <w:color w:val="0000FF"/>
          <w:sz w:val="48"/>
          <w:szCs w:val="48"/>
        </w:rPr>
        <w:t>適合放置</w:t>
      </w:r>
      <w:r w:rsidRPr="002A0B19">
        <w:rPr>
          <w:rFonts w:ascii="微軟正黑體" w:eastAsia="微軟正黑體" w:hAnsi="微軟正黑體"/>
          <w:b/>
          <w:color w:val="0000FF"/>
          <w:sz w:val="52"/>
          <w:szCs w:val="52"/>
        </w:rPr>
        <w:t>PICC</w:t>
      </w:r>
      <w:r w:rsidRPr="00F15BAF">
        <w:rPr>
          <w:rFonts w:ascii="微軟正黑體" w:eastAsia="微軟正黑體" w:hAnsi="微軟正黑體" w:hint="eastAsia"/>
          <w:b/>
          <w:color w:val="0000FF"/>
          <w:sz w:val="48"/>
          <w:szCs w:val="48"/>
        </w:rPr>
        <w:t>嗎？</w:t>
      </w:r>
    </w:p>
    <w:p w:rsidR="00333C01" w:rsidRPr="00AD38F4" w:rsidRDefault="00333C01">
      <w:pPr>
        <w:rPr>
          <w:rFonts w:ascii="微軟正黑體" w:eastAsia="微軟正黑體" w:hAnsi="微軟正黑體"/>
          <w:b/>
          <w:sz w:val="28"/>
          <w:szCs w:val="28"/>
          <w:bdr w:val="single" w:sz="4" w:space="0" w:color="auto"/>
        </w:rPr>
      </w:pPr>
      <w:r w:rsidRPr="00AD38F4">
        <w:rPr>
          <w:rFonts w:ascii="微軟正黑體" w:eastAsia="微軟正黑體" w:hAnsi="微軟正黑體" w:hint="eastAsia"/>
          <w:b/>
          <w:sz w:val="28"/>
          <w:szCs w:val="28"/>
          <w:bdr w:val="single" w:sz="4" w:space="0" w:color="auto"/>
        </w:rPr>
        <w:t>第一步：先看看有沒有以下不適合放置</w:t>
      </w:r>
      <w:r w:rsidRPr="00AD38F4">
        <w:rPr>
          <w:rFonts w:ascii="微軟正黑體" w:eastAsia="微軟正黑體" w:hAnsi="微軟正黑體"/>
          <w:b/>
          <w:sz w:val="28"/>
          <w:szCs w:val="28"/>
          <w:bdr w:val="single" w:sz="4" w:space="0" w:color="auto"/>
        </w:rPr>
        <w:t>PICC</w:t>
      </w:r>
      <w:r w:rsidRPr="00AD38F4">
        <w:rPr>
          <w:rFonts w:ascii="微軟正黑體" w:eastAsia="微軟正黑體" w:hAnsi="微軟正黑體" w:hint="eastAsia"/>
          <w:b/>
          <w:sz w:val="28"/>
          <w:szCs w:val="28"/>
          <w:bdr w:val="single" w:sz="4" w:space="0" w:color="auto"/>
        </w:rPr>
        <w:t>的狀況？</w:t>
      </w:r>
    </w:p>
    <w:p w:rsidR="00333C01" w:rsidRPr="00AD38F4" w:rsidRDefault="00333C01" w:rsidP="00EF71C9">
      <w:pPr>
        <w:pStyle w:val="a3"/>
        <w:numPr>
          <w:ilvl w:val="0"/>
          <w:numId w:val="15"/>
        </w:numPr>
        <w:ind w:leftChars="0"/>
        <w:rPr>
          <w:rFonts w:ascii="微軟正黑體" w:eastAsia="微軟正黑體" w:hAnsi="微軟正黑體"/>
          <w:sz w:val="28"/>
          <w:szCs w:val="28"/>
        </w:rPr>
      </w:pPr>
      <w:r w:rsidRPr="00AD38F4">
        <w:rPr>
          <w:rFonts w:ascii="微軟正黑體" w:eastAsia="微軟正黑體" w:hAnsi="微軟正黑體" w:hint="eastAsia"/>
          <w:sz w:val="28"/>
          <w:szCs w:val="28"/>
        </w:rPr>
        <w:t>凝血功能異常</w:t>
      </w:r>
      <w:r w:rsidRPr="00AD38F4">
        <w:rPr>
          <w:rFonts w:ascii="微軟正黑體" w:eastAsia="微軟正黑體" w:hAnsi="微軟正黑體"/>
          <w:sz w:val="28"/>
          <w:szCs w:val="28"/>
        </w:rPr>
        <w:t>(</w:t>
      </w:r>
      <w:r w:rsidRPr="00AD38F4">
        <w:rPr>
          <w:rFonts w:ascii="微軟正黑體" w:eastAsia="微軟正黑體" w:hAnsi="微軟正黑體" w:hint="eastAsia"/>
          <w:sz w:val="28"/>
          <w:szCs w:val="28"/>
        </w:rPr>
        <w:t>如血小板低下、凝血酶原時間過長</w:t>
      </w:r>
      <w:r w:rsidRPr="00AD38F4">
        <w:rPr>
          <w:rFonts w:ascii="微軟正黑體" w:eastAsia="微軟正黑體" w:hAnsi="微軟正黑體"/>
          <w:sz w:val="28"/>
          <w:szCs w:val="28"/>
        </w:rPr>
        <w:t>)</w:t>
      </w:r>
    </w:p>
    <w:p w:rsidR="00333C01" w:rsidRPr="00AD38F4" w:rsidRDefault="00333C01" w:rsidP="00EF71C9">
      <w:pPr>
        <w:pStyle w:val="a3"/>
        <w:numPr>
          <w:ilvl w:val="0"/>
          <w:numId w:val="15"/>
        </w:numPr>
        <w:ind w:leftChars="0"/>
        <w:rPr>
          <w:rFonts w:ascii="微軟正黑體" w:eastAsia="微軟正黑體" w:hAnsi="微軟正黑體"/>
          <w:sz w:val="28"/>
          <w:szCs w:val="28"/>
        </w:rPr>
      </w:pPr>
      <w:r w:rsidRPr="00AD38F4">
        <w:rPr>
          <w:rFonts w:ascii="微軟正黑體" w:eastAsia="微軟正黑體" w:hAnsi="微軟正黑體" w:hint="eastAsia"/>
          <w:sz w:val="28"/>
          <w:szCs w:val="28"/>
        </w:rPr>
        <w:t>有混亂、躁動現象，無法配合醫療處置</w:t>
      </w:r>
    </w:p>
    <w:p w:rsidR="00333C01" w:rsidRPr="00AD38F4" w:rsidRDefault="00333C01" w:rsidP="00EF71C9">
      <w:pPr>
        <w:pStyle w:val="a3"/>
        <w:numPr>
          <w:ilvl w:val="0"/>
          <w:numId w:val="15"/>
        </w:numPr>
        <w:ind w:leftChars="0"/>
        <w:rPr>
          <w:rFonts w:ascii="微軟正黑體" w:eastAsia="微軟正黑體" w:hAnsi="微軟正黑體"/>
          <w:sz w:val="28"/>
          <w:szCs w:val="28"/>
        </w:rPr>
      </w:pPr>
      <w:r w:rsidRPr="00AD38F4">
        <w:rPr>
          <w:rFonts w:ascii="微軟正黑體" w:eastAsia="微軟正黑體" w:hAnsi="微軟正黑體" w:hint="eastAsia"/>
          <w:sz w:val="28"/>
          <w:szCs w:val="28"/>
        </w:rPr>
        <w:t>有敗血症等感染問題</w:t>
      </w:r>
    </w:p>
    <w:p w:rsidR="00333C01" w:rsidRPr="00AD38F4" w:rsidRDefault="00333C01">
      <w:pPr>
        <w:rPr>
          <w:rFonts w:ascii="微軟正黑體" w:eastAsia="微軟正黑體" w:hAnsi="微軟正黑體"/>
          <w:sz w:val="28"/>
          <w:szCs w:val="28"/>
        </w:rPr>
      </w:pPr>
    </w:p>
    <w:p w:rsidR="00333C01" w:rsidRPr="00AD38F4" w:rsidRDefault="00333C01">
      <w:pPr>
        <w:rPr>
          <w:rFonts w:ascii="微軟正黑體" w:eastAsia="微軟正黑體" w:hAnsi="微軟正黑體"/>
          <w:b/>
          <w:sz w:val="28"/>
          <w:szCs w:val="28"/>
          <w:bdr w:val="single" w:sz="4" w:space="0" w:color="auto"/>
        </w:rPr>
      </w:pPr>
      <w:r w:rsidRPr="00AD38F4">
        <w:rPr>
          <w:rFonts w:ascii="微軟正黑體" w:eastAsia="微軟正黑體" w:hAnsi="微軟正黑體" w:hint="eastAsia"/>
          <w:b/>
          <w:sz w:val="28"/>
          <w:szCs w:val="28"/>
          <w:bdr w:val="single" w:sz="4" w:space="0" w:color="auto"/>
        </w:rPr>
        <w:t>第二步：是不是一定得放置</w:t>
      </w:r>
      <w:r w:rsidRPr="00AD38F4">
        <w:rPr>
          <w:rFonts w:ascii="微軟正黑體" w:eastAsia="微軟正黑體" w:hAnsi="微軟正黑體"/>
          <w:b/>
          <w:sz w:val="28"/>
          <w:szCs w:val="28"/>
          <w:bdr w:val="single" w:sz="4" w:space="0" w:color="auto"/>
        </w:rPr>
        <w:t>PICC</w:t>
      </w:r>
      <w:r w:rsidRPr="00AD38F4">
        <w:rPr>
          <w:rFonts w:ascii="微軟正黑體" w:eastAsia="微軟正黑體" w:hAnsi="微軟正黑體" w:hint="eastAsia"/>
          <w:b/>
          <w:sz w:val="28"/>
          <w:szCs w:val="28"/>
          <w:bdr w:val="single" w:sz="4" w:space="0" w:color="auto"/>
        </w:rPr>
        <w:t>呢？</w:t>
      </w:r>
    </w:p>
    <w:p w:rsidR="00333C01" w:rsidRPr="00AD38F4" w:rsidRDefault="00333C01" w:rsidP="00767AC9">
      <w:pPr>
        <w:pStyle w:val="a3"/>
        <w:numPr>
          <w:ilvl w:val="0"/>
          <w:numId w:val="14"/>
        </w:numPr>
        <w:ind w:leftChars="0"/>
        <w:rPr>
          <w:rFonts w:ascii="微軟正黑體" w:eastAsia="微軟正黑體" w:hAnsi="微軟正黑體"/>
          <w:sz w:val="28"/>
          <w:szCs w:val="28"/>
        </w:rPr>
      </w:pPr>
      <w:r w:rsidRPr="00AD38F4">
        <w:rPr>
          <w:rFonts w:ascii="微軟正黑體" w:eastAsia="微軟正黑體" w:hAnsi="微軟正黑體" w:hint="eastAsia"/>
          <w:sz w:val="28"/>
          <w:szCs w:val="28"/>
        </w:rPr>
        <w:t>有了</w:t>
      </w:r>
      <w:r w:rsidRPr="00AD38F4">
        <w:rPr>
          <w:rFonts w:ascii="微軟正黑體" w:eastAsia="微軟正黑體" w:hAnsi="微軟正黑體"/>
          <w:sz w:val="28"/>
          <w:szCs w:val="28"/>
        </w:rPr>
        <w:t>PICC</w:t>
      </w:r>
      <w:r w:rsidRPr="00AD38F4">
        <w:rPr>
          <w:rFonts w:ascii="微軟正黑體" w:eastAsia="微軟正黑體" w:hAnsi="微軟正黑體" w:hint="eastAsia"/>
          <w:sz w:val="28"/>
          <w:szCs w:val="28"/>
        </w:rPr>
        <w:t>，靜脈給藥（俗稱吊點滴）可以透過管路，不再因為找不到血管而將皮膚扎得千瘡百孔、苦不堪言</w:t>
      </w:r>
    </w:p>
    <w:p w:rsidR="00333C01" w:rsidRPr="00AD38F4" w:rsidRDefault="00333C01" w:rsidP="00050B44">
      <w:pPr>
        <w:pStyle w:val="a3"/>
        <w:numPr>
          <w:ilvl w:val="0"/>
          <w:numId w:val="14"/>
        </w:numPr>
        <w:ind w:leftChars="0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讓我們</w:t>
      </w:r>
      <w:r w:rsidRPr="00AD38F4">
        <w:rPr>
          <w:rFonts w:ascii="微軟正黑體" w:eastAsia="微軟正黑體" w:hAnsi="微軟正黑體" w:hint="eastAsia"/>
          <w:sz w:val="28"/>
          <w:szCs w:val="28"/>
        </w:rPr>
        <w:t>再想想，如果為了營養需求，有沒有其他替代選項？例如：鼻胃管灌食、</w:t>
      </w:r>
      <w:r>
        <w:rPr>
          <w:rFonts w:ascii="微軟正黑體" w:eastAsia="微軟正黑體" w:hAnsi="微軟正黑體" w:hint="eastAsia"/>
          <w:sz w:val="28"/>
          <w:szCs w:val="28"/>
        </w:rPr>
        <w:t>小湯匙汲取少量液態食物自嘴角滴入、或用棉棒蘸取糖水讓患者吸食等。（</w:t>
      </w:r>
      <w:r w:rsidRPr="00AD38F4">
        <w:rPr>
          <w:rFonts w:ascii="微軟正黑體" w:eastAsia="微軟正黑體" w:hAnsi="微軟正黑體" w:hint="eastAsia"/>
          <w:sz w:val="28"/>
          <w:szCs w:val="28"/>
        </w:rPr>
        <w:t>必須注意的是，</w:t>
      </w:r>
      <w:r w:rsidR="00E34EB2">
        <w:rPr>
          <w:rFonts w:ascii="微軟正黑體" w:eastAsia="微軟正黑體" w:hAnsi="微軟正黑體" w:hint="eastAsia"/>
          <w:sz w:val="28"/>
          <w:szCs w:val="28"/>
        </w:rPr>
        <w:t>多數時間臥床的</w:t>
      </w:r>
      <w:r w:rsidRPr="00AD38F4">
        <w:rPr>
          <w:rFonts w:ascii="微軟正黑體" w:eastAsia="微軟正黑體" w:hAnsi="微軟正黑體" w:hint="eastAsia"/>
          <w:sz w:val="28"/>
          <w:szCs w:val="28"/>
        </w:rPr>
        <w:t>末期病人</w:t>
      </w:r>
      <w:r>
        <w:rPr>
          <w:rFonts w:ascii="微軟正黑體" w:eastAsia="微軟正黑體" w:hAnsi="微軟正黑體" w:hint="eastAsia"/>
          <w:sz w:val="28"/>
          <w:szCs w:val="28"/>
        </w:rPr>
        <w:t>大多不需要那麼多的水分或熱量，也不太有飢餓感</w:t>
      </w:r>
      <w:r w:rsidR="00C86C6A">
        <w:rPr>
          <w:rFonts w:ascii="微軟正黑體" w:eastAsia="微軟正黑體" w:hAnsi="微軟正黑體" w:hint="eastAsia"/>
          <w:sz w:val="28"/>
          <w:szCs w:val="28"/>
        </w:rPr>
        <w:t>。目前文獻也指出，給予末期病人人工水分</w:t>
      </w:r>
      <w:r w:rsidR="0066696C">
        <w:rPr>
          <w:rFonts w:ascii="微軟正黑體" w:eastAsia="微軟正黑體" w:hAnsi="微軟正黑體" w:hint="eastAsia"/>
          <w:sz w:val="28"/>
          <w:szCs w:val="28"/>
        </w:rPr>
        <w:t>並不會延長存活率</w:t>
      </w:r>
      <w:r>
        <w:rPr>
          <w:rFonts w:ascii="微軟正黑體" w:eastAsia="微軟正黑體" w:hAnsi="微軟正黑體" w:hint="eastAsia"/>
          <w:sz w:val="28"/>
          <w:szCs w:val="28"/>
        </w:rPr>
        <w:t>）</w:t>
      </w:r>
    </w:p>
    <w:p w:rsidR="00333C01" w:rsidRPr="00AD38F4" w:rsidRDefault="00333C01" w:rsidP="00EF71C9">
      <w:pPr>
        <w:pStyle w:val="a3"/>
        <w:numPr>
          <w:ilvl w:val="0"/>
          <w:numId w:val="14"/>
        </w:numPr>
        <w:ind w:leftChars="0"/>
        <w:rPr>
          <w:rFonts w:ascii="微軟正黑體" w:eastAsia="微軟正黑體" w:hAnsi="微軟正黑體"/>
          <w:sz w:val="28"/>
          <w:szCs w:val="28"/>
        </w:rPr>
      </w:pPr>
      <w:r w:rsidRPr="00AD38F4">
        <w:rPr>
          <w:rFonts w:ascii="微軟正黑體" w:eastAsia="微軟正黑體" w:hAnsi="微軟正黑體" w:hint="eastAsia"/>
          <w:sz w:val="28"/>
          <w:szCs w:val="28"/>
        </w:rPr>
        <w:t>如果能確實從</w:t>
      </w:r>
      <w:r w:rsidRPr="00AD38F4">
        <w:rPr>
          <w:rFonts w:ascii="微軟正黑體" w:eastAsia="微軟正黑體" w:hAnsi="微軟正黑體"/>
          <w:sz w:val="28"/>
          <w:szCs w:val="28"/>
        </w:rPr>
        <w:t>PICC</w:t>
      </w:r>
      <w:r w:rsidRPr="00AD38F4">
        <w:rPr>
          <w:rFonts w:ascii="微軟正黑體" w:eastAsia="微軟正黑體" w:hAnsi="微軟正黑體" w:hint="eastAsia"/>
          <w:sz w:val="28"/>
          <w:szCs w:val="28"/>
        </w:rPr>
        <w:t>給藥或輸血，似乎讓人安心多了！但該藥物是不是真的非得給予不可呢？這些藥物是不是真的延長了病人的生命，或是有帶給病人舒適的感受呢？再跟您的醫療團隊討論看</w:t>
      </w:r>
      <w:r w:rsidRPr="00AD38F4">
        <w:rPr>
          <w:rFonts w:ascii="微軟正黑體" w:eastAsia="微軟正黑體" w:hAnsi="微軟正黑體" w:hint="eastAsia"/>
          <w:sz w:val="28"/>
          <w:szCs w:val="28"/>
        </w:rPr>
        <w:lastRenderedPageBreak/>
        <w:t>看！</w:t>
      </w:r>
    </w:p>
    <w:p w:rsidR="00333C01" w:rsidRPr="00AD38F4" w:rsidRDefault="00333C01">
      <w:pPr>
        <w:rPr>
          <w:rFonts w:ascii="微軟正黑體" w:eastAsia="微軟正黑體" w:hAnsi="微軟正黑體"/>
          <w:b/>
          <w:sz w:val="28"/>
          <w:szCs w:val="28"/>
          <w:bdr w:val="single" w:sz="4" w:space="0" w:color="auto"/>
        </w:rPr>
      </w:pPr>
      <w:r w:rsidRPr="00AD38F4">
        <w:rPr>
          <w:rFonts w:ascii="微軟正黑體" w:eastAsia="微軟正黑體" w:hAnsi="微軟正黑體" w:hint="eastAsia"/>
          <w:b/>
          <w:sz w:val="28"/>
          <w:szCs w:val="28"/>
          <w:bdr w:val="single" w:sz="4" w:space="0" w:color="auto"/>
        </w:rPr>
        <w:t>第三步：我決定要放置</w:t>
      </w:r>
      <w:r w:rsidRPr="00AD38F4">
        <w:rPr>
          <w:rFonts w:ascii="微軟正黑體" w:eastAsia="微軟正黑體" w:hAnsi="微軟正黑體"/>
          <w:b/>
          <w:sz w:val="28"/>
          <w:szCs w:val="28"/>
          <w:bdr w:val="single" w:sz="4" w:space="0" w:color="auto"/>
        </w:rPr>
        <w:t>PICC</w:t>
      </w:r>
      <w:r w:rsidRPr="00AD38F4">
        <w:rPr>
          <w:rFonts w:ascii="微軟正黑體" w:eastAsia="微軟正黑體" w:hAnsi="微軟正黑體" w:hint="eastAsia"/>
          <w:b/>
          <w:sz w:val="28"/>
          <w:szCs w:val="28"/>
          <w:bdr w:val="single" w:sz="4" w:space="0" w:color="auto"/>
        </w:rPr>
        <w:t>了，要知道哪些事情？</w:t>
      </w:r>
    </w:p>
    <w:p w:rsidR="00333C01" w:rsidRPr="00AD38F4" w:rsidRDefault="00333C01" w:rsidP="00050B44">
      <w:pPr>
        <w:pStyle w:val="a3"/>
        <w:numPr>
          <w:ilvl w:val="0"/>
          <w:numId w:val="16"/>
        </w:numPr>
        <w:ind w:leftChars="0"/>
        <w:rPr>
          <w:rFonts w:ascii="微軟正黑體" w:eastAsia="微軟正黑體" w:hAnsi="微軟正黑體"/>
          <w:sz w:val="28"/>
          <w:szCs w:val="28"/>
        </w:rPr>
      </w:pPr>
      <w:r w:rsidRPr="00AD38F4">
        <w:rPr>
          <w:rFonts w:ascii="微軟正黑體" w:eastAsia="微軟正黑體" w:hAnsi="微軟正黑體"/>
          <w:sz w:val="28"/>
          <w:szCs w:val="28"/>
        </w:rPr>
        <w:t>PICC</w:t>
      </w:r>
      <w:r>
        <w:rPr>
          <w:rFonts w:ascii="微軟正黑體" w:eastAsia="微軟正黑體" w:hAnsi="微軟正黑體" w:hint="eastAsia"/>
          <w:sz w:val="28"/>
          <w:szCs w:val="28"/>
        </w:rPr>
        <w:t>非</w:t>
      </w:r>
      <w:r w:rsidRPr="00AD38F4">
        <w:rPr>
          <w:rFonts w:ascii="微軟正黑體" w:eastAsia="微軟正黑體" w:hAnsi="微軟正黑體" w:hint="eastAsia"/>
          <w:sz w:val="28"/>
          <w:szCs w:val="28"/>
        </w:rPr>
        <w:t>健保給付品項，需自費約新台幣一萬元</w:t>
      </w:r>
    </w:p>
    <w:p w:rsidR="00333C01" w:rsidRPr="00AD38F4" w:rsidRDefault="00333C01" w:rsidP="0070545E">
      <w:pPr>
        <w:pStyle w:val="a3"/>
        <w:numPr>
          <w:ilvl w:val="0"/>
          <w:numId w:val="16"/>
        </w:numPr>
        <w:ind w:leftChars="0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需局部麻醉，由放射科醫師，透過超音波導引，以無菌操作方式</w:t>
      </w:r>
      <w:r w:rsidRPr="00AD38F4">
        <w:rPr>
          <w:rFonts w:ascii="微軟正黑體" w:eastAsia="微軟正黑體" w:hAnsi="微軟正黑體" w:hint="eastAsia"/>
          <w:sz w:val="28"/>
          <w:szCs w:val="28"/>
        </w:rPr>
        <w:t>置入</w:t>
      </w:r>
      <w:r w:rsidRPr="00AD38F4">
        <w:rPr>
          <w:rFonts w:ascii="微軟正黑體" w:eastAsia="微軟正黑體" w:hAnsi="微軟正黑體"/>
          <w:sz w:val="28"/>
          <w:szCs w:val="28"/>
        </w:rPr>
        <w:t>PICC</w:t>
      </w:r>
      <w:r w:rsidRPr="00AD38F4">
        <w:rPr>
          <w:rFonts w:ascii="微軟正黑體" w:eastAsia="微軟正黑體" w:hAnsi="微軟正黑體" w:hint="eastAsia"/>
          <w:sz w:val="28"/>
          <w:szCs w:val="28"/>
        </w:rPr>
        <w:t>管路</w:t>
      </w:r>
      <w:r>
        <w:rPr>
          <w:rFonts w:ascii="微軟正黑體" w:eastAsia="微軟正黑體" w:hAnsi="微軟正黑體" w:hint="eastAsia"/>
          <w:sz w:val="28"/>
          <w:szCs w:val="28"/>
        </w:rPr>
        <w:t>；</w:t>
      </w:r>
      <w:r w:rsidRPr="00AD38F4">
        <w:rPr>
          <w:rFonts w:ascii="微軟正黑體" w:eastAsia="微軟正黑體" w:hAnsi="微軟正黑體" w:hint="eastAsia"/>
          <w:sz w:val="28"/>
          <w:szCs w:val="28"/>
        </w:rPr>
        <w:t>過程中，有兩成的患者可能會</w:t>
      </w:r>
      <w:r>
        <w:rPr>
          <w:rFonts w:ascii="微軟正黑體" w:eastAsia="微軟正黑體" w:hAnsi="微軟正黑體" w:hint="eastAsia"/>
          <w:sz w:val="28"/>
          <w:szCs w:val="28"/>
        </w:rPr>
        <w:t>有</w:t>
      </w:r>
      <w:r w:rsidRPr="00AD38F4">
        <w:rPr>
          <w:rFonts w:ascii="微軟正黑體" w:eastAsia="微軟正黑體" w:hAnsi="微軟正黑體" w:hint="eastAsia"/>
          <w:sz w:val="28"/>
          <w:szCs w:val="28"/>
        </w:rPr>
        <w:t>不適感受</w:t>
      </w:r>
    </w:p>
    <w:p w:rsidR="00333C01" w:rsidRPr="00AD38F4" w:rsidRDefault="00333C01" w:rsidP="00767AC9">
      <w:pPr>
        <w:pStyle w:val="a3"/>
        <w:numPr>
          <w:ilvl w:val="0"/>
          <w:numId w:val="16"/>
        </w:numPr>
        <w:ind w:leftChars="0"/>
        <w:rPr>
          <w:rFonts w:ascii="微軟正黑體" w:eastAsia="微軟正黑體" w:hAnsi="微軟正黑體"/>
          <w:sz w:val="28"/>
          <w:szCs w:val="28"/>
        </w:rPr>
      </w:pPr>
      <w:r w:rsidRPr="00AD38F4">
        <w:rPr>
          <w:rFonts w:ascii="微軟正黑體" w:eastAsia="微軟正黑體" w:hAnsi="微軟正黑體" w:hint="eastAsia"/>
          <w:sz w:val="28"/>
          <w:szCs w:val="28"/>
        </w:rPr>
        <w:t>針對放置後第五天的情形，有八成以上患者都感到滿意</w:t>
      </w:r>
    </w:p>
    <w:p w:rsidR="00333C01" w:rsidRPr="00AD38F4" w:rsidRDefault="00333C01" w:rsidP="00050B44">
      <w:pPr>
        <w:pStyle w:val="a3"/>
        <w:numPr>
          <w:ilvl w:val="0"/>
          <w:numId w:val="16"/>
        </w:numPr>
        <w:ind w:leftChars="0"/>
        <w:rPr>
          <w:rFonts w:ascii="微軟正黑體" w:eastAsia="微軟正黑體" w:hAnsi="微軟正黑體"/>
          <w:sz w:val="28"/>
          <w:szCs w:val="28"/>
        </w:rPr>
      </w:pPr>
      <w:r w:rsidRPr="00AD38F4">
        <w:rPr>
          <w:rFonts w:ascii="微軟正黑體" w:eastAsia="微軟正黑體" w:hAnsi="微軟正黑體" w:hint="eastAsia"/>
          <w:sz w:val="28"/>
          <w:szCs w:val="28"/>
        </w:rPr>
        <w:t>有八成以上末期患者都可以成功留置而毋須因併發症提早移除</w:t>
      </w:r>
    </w:p>
    <w:p w:rsidR="00333C01" w:rsidRPr="00AD38F4" w:rsidRDefault="00333C01">
      <w:pPr>
        <w:rPr>
          <w:rFonts w:ascii="微軟正黑體" w:eastAsia="微軟正黑體" w:hAnsi="微軟正黑體"/>
          <w:sz w:val="28"/>
          <w:szCs w:val="28"/>
        </w:rPr>
      </w:pPr>
    </w:p>
    <w:p w:rsidR="00333C01" w:rsidRPr="00AD38F4" w:rsidRDefault="00333C01">
      <w:pPr>
        <w:rPr>
          <w:rFonts w:ascii="微軟正黑體" w:eastAsia="微軟正黑體" w:hAnsi="微軟正黑體"/>
          <w:b/>
          <w:sz w:val="28"/>
          <w:szCs w:val="28"/>
          <w:bdr w:val="single" w:sz="4" w:space="0" w:color="auto"/>
        </w:rPr>
      </w:pPr>
      <w:r w:rsidRPr="00AD38F4">
        <w:rPr>
          <w:rFonts w:ascii="微軟正黑體" w:eastAsia="微軟正黑體" w:hAnsi="微軟正黑體" w:hint="eastAsia"/>
          <w:b/>
          <w:sz w:val="28"/>
          <w:szCs w:val="28"/>
          <w:bdr w:val="single" w:sz="4" w:space="0" w:color="auto"/>
        </w:rPr>
        <w:t>最後一步：</w:t>
      </w:r>
      <w:r w:rsidRPr="00AD38F4">
        <w:rPr>
          <w:rFonts w:ascii="微軟正黑體" w:eastAsia="微軟正黑體" w:hAnsi="微軟正黑體"/>
          <w:b/>
          <w:sz w:val="28"/>
          <w:szCs w:val="28"/>
          <w:bdr w:val="single" w:sz="4" w:space="0" w:color="auto"/>
        </w:rPr>
        <w:t>PICC</w:t>
      </w:r>
      <w:r w:rsidRPr="00AD38F4">
        <w:rPr>
          <w:rFonts w:ascii="微軟正黑體" w:eastAsia="微軟正黑體" w:hAnsi="微軟正黑體" w:hint="eastAsia"/>
          <w:b/>
          <w:sz w:val="28"/>
          <w:szCs w:val="28"/>
          <w:bdr w:val="single" w:sz="4" w:space="0" w:color="auto"/>
        </w:rPr>
        <w:t>成功留置了，接著要注意哪些事呢？</w:t>
      </w:r>
    </w:p>
    <w:p w:rsidR="00333C01" w:rsidRPr="00AD38F4" w:rsidRDefault="00333C01" w:rsidP="0070606D">
      <w:pPr>
        <w:pStyle w:val="a3"/>
        <w:numPr>
          <w:ilvl w:val="0"/>
          <w:numId w:val="18"/>
        </w:numPr>
        <w:ind w:leftChars="0"/>
        <w:rPr>
          <w:rFonts w:ascii="微軟正黑體" w:eastAsia="微軟正黑體" w:hAnsi="微軟正黑體"/>
          <w:sz w:val="28"/>
          <w:szCs w:val="28"/>
        </w:rPr>
      </w:pPr>
      <w:r w:rsidRPr="00AD38F4">
        <w:rPr>
          <w:rFonts w:ascii="微軟正黑體" w:eastAsia="微軟正黑體" w:hAnsi="微軟正黑體" w:hint="eastAsia"/>
          <w:sz w:val="28"/>
          <w:szCs w:val="28"/>
        </w:rPr>
        <w:t>拍攝胸部</w:t>
      </w:r>
      <w:r w:rsidRPr="00AD38F4">
        <w:rPr>
          <w:rFonts w:ascii="微軟正黑體" w:eastAsia="微軟正黑體" w:hAnsi="微軟正黑體"/>
          <w:sz w:val="28"/>
          <w:szCs w:val="28"/>
        </w:rPr>
        <w:t>X</w:t>
      </w:r>
      <w:r w:rsidRPr="00AD38F4">
        <w:rPr>
          <w:rFonts w:ascii="微軟正黑體" w:eastAsia="微軟正黑體" w:hAnsi="微軟正黑體" w:hint="eastAsia"/>
          <w:sz w:val="28"/>
          <w:szCs w:val="28"/>
        </w:rPr>
        <w:t>光片確定</w:t>
      </w:r>
      <w:r w:rsidRPr="00AD38F4">
        <w:rPr>
          <w:rFonts w:ascii="微軟正黑體" w:eastAsia="微軟正黑體" w:hAnsi="微軟正黑體"/>
          <w:sz w:val="28"/>
          <w:szCs w:val="28"/>
        </w:rPr>
        <w:t>PICC</w:t>
      </w:r>
      <w:r w:rsidRPr="00AD38F4">
        <w:rPr>
          <w:rFonts w:ascii="微軟正黑體" w:eastAsia="微軟正黑體" w:hAnsi="微軟正黑體" w:hint="eastAsia"/>
          <w:sz w:val="28"/>
          <w:szCs w:val="28"/>
        </w:rPr>
        <w:t>位置是否正確</w:t>
      </w:r>
      <w:r>
        <w:rPr>
          <w:rFonts w:ascii="微軟正黑體" w:eastAsia="微軟正黑體" w:hAnsi="微軟正黑體"/>
          <w:sz w:val="28"/>
          <w:szCs w:val="28"/>
        </w:rPr>
        <w:t xml:space="preserve"> </w:t>
      </w:r>
    </w:p>
    <w:p w:rsidR="00333C01" w:rsidRPr="00AD38F4" w:rsidRDefault="00333C01" w:rsidP="008B2C2D">
      <w:pPr>
        <w:pStyle w:val="a3"/>
        <w:numPr>
          <w:ilvl w:val="0"/>
          <w:numId w:val="18"/>
        </w:numPr>
        <w:ind w:leftChars="0"/>
        <w:rPr>
          <w:rFonts w:ascii="微軟正黑體" w:eastAsia="微軟正黑體" w:hAnsi="微軟正黑體"/>
          <w:sz w:val="28"/>
          <w:szCs w:val="28"/>
        </w:rPr>
      </w:pPr>
      <w:r w:rsidRPr="00AD38F4">
        <w:rPr>
          <w:rFonts w:ascii="微軟正黑體" w:eastAsia="微軟正黑體" w:hAnsi="微軟正黑體" w:hint="eastAsia"/>
          <w:sz w:val="28"/>
          <w:szCs w:val="28"/>
        </w:rPr>
        <w:t>剛放置時手臂周圍可能會有輕微的痠痛感，傷口會有些滲血，此狀況會在數天後消失</w:t>
      </w:r>
    </w:p>
    <w:p w:rsidR="00333C01" w:rsidRDefault="00333C01" w:rsidP="00A11274">
      <w:pPr>
        <w:pStyle w:val="a3"/>
        <w:numPr>
          <w:ilvl w:val="0"/>
          <w:numId w:val="18"/>
        </w:numPr>
        <w:ind w:leftChars="0"/>
        <w:rPr>
          <w:rFonts w:ascii="微軟正黑體" w:eastAsia="微軟正黑體" w:hAnsi="微軟正黑體"/>
          <w:sz w:val="28"/>
          <w:szCs w:val="28"/>
        </w:rPr>
      </w:pPr>
      <w:r w:rsidRPr="00AD38F4">
        <w:rPr>
          <w:rFonts w:ascii="微軟正黑體" w:eastAsia="微軟正黑體" w:hAnsi="微軟正黑體" w:hint="eastAsia"/>
          <w:sz w:val="28"/>
          <w:szCs w:val="28"/>
        </w:rPr>
        <w:t>置入後</w:t>
      </w:r>
      <w:r w:rsidRPr="00AD38F4">
        <w:rPr>
          <w:rFonts w:ascii="微軟正黑體" w:eastAsia="微軟正黑體" w:hAnsi="微軟正黑體"/>
          <w:sz w:val="28"/>
          <w:szCs w:val="28"/>
        </w:rPr>
        <w:t>24</w:t>
      </w:r>
      <w:r>
        <w:rPr>
          <w:rFonts w:ascii="微軟正黑體" w:eastAsia="微軟正黑體" w:hAnsi="微軟正黑體" w:hint="eastAsia"/>
          <w:sz w:val="28"/>
          <w:szCs w:val="28"/>
        </w:rPr>
        <w:t>小時需進行第一次的換藥；之後每隔</w:t>
      </w:r>
      <w:r w:rsidRPr="00AD38F4">
        <w:rPr>
          <w:rFonts w:ascii="微軟正黑體" w:eastAsia="微軟正黑體" w:hAnsi="微軟正黑體" w:hint="eastAsia"/>
          <w:sz w:val="28"/>
          <w:szCs w:val="28"/>
        </w:rPr>
        <w:t>７日</w:t>
      </w:r>
      <w:r w:rsidR="00140A34">
        <w:rPr>
          <w:rFonts w:ascii="微軟正黑體" w:eastAsia="微軟正黑體" w:hAnsi="微軟正黑體" w:hint="eastAsia"/>
          <w:sz w:val="28"/>
          <w:szCs w:val="28"/>
        </w:rPr>
        <w:t>要以優碘清潔導管留置處</w:t>
      </w:r>
      <w:r w:rsidRPr="00AD38F4">
        <w:rPr>
          <w:rFonts w:ascii="微軟正黑體" w:eastAsia="微軟正黑體" w:hAnsi="微軟正黑體" w:hint="eastAsia"/>
          <w:sz w:val="28"/>
          <w:szCs w:val="28"/>
        </w:rPr>
        <w:t>，以保持植入處乾淨</w:t>
      </w:r>
      <w:r>
        <w:rPr>
          <w:rFonts w:ascii="微軟正黑體" w:eastAsia="微軟正黑體" w:hAnsi="微軟正黑體" w:hint="eastAsia"/>
          <w:sz w:val="28"/>
          <w:szCs w:val="28"/>
        </w:rPr>
        <w:t>；</w:t>
      </w:r>
      <w:r w:rsidR="00BC133E">
        <w:rPr>
          <w:rFonts w:ascii="微軟正黑體" w:eastAsia="微軟正黑體" w:hAnsi="微軟正黑體" w:hint="eastAsia"/>
          <w:sz w:val="28"/>
          <w:szCs w:val="28"/>
        </w:rPr>
        <w:t>若有經常性使用導管注射，建議</w:t>
      </w:r>
      <w:r>
        <w:rPr>
          <w:rFonts w:ascii="微軟正黑體" w:eastAsia="微軟正黑體" w:hAnsi="微軟正黑體" w:hint="eastAsia"/>
          <w:sz w:val="28"/>
          <w:szCs w:val="28"/>
        </w:rPr>
        <w:t>每</w:t>
      </w:r>
      <w:r>
        <w:rPr>
          <w:rFonts w:ascii="微軟正黑體" w:eastAsia="微軟正黑體" w:hAnsi="微軟正黑體"/>
          <w:sz w:val="28"/>
          <w:szCs w:val="28"/>
        </w:rPr>
        <w:t>7</w:t>
      </w:r>
      <w:r>
        <w:rPr>
          <w:rFonts w:ascii="微軟正黑體" w:eastAsia="微軟正黑體" w:hAnsi="微軟正黑體" w:hint="eastAsia"/>
          <w:sz w:val="28"/>
          <w:szCs w:val="28"/>
        </w:rPr>
        <w:t>日需沖洗管路一次</w:t>
      </w:r>
      <w:r w:rsidR="00140A34">
        <w:rPr>
          <w:rFonts w:ascii="微軟正黑體" w:eastAsia="微軟正黑體" w:hAnsi="微軟正黑體" w:hint="eastAsia"/>
          <w:sz w:val="28"/>
          <w:szCs w:val="28"/>
        </w:rPr>
        <w:t>。</w:t>
      </w:r>
    </w:p>
    <w:p w:rsidR="00140A34" w:rsidRPr="00AD38F4" w:rsidRDefault="00140A34" w:rsidP="00A11274">
      <w:pPr>
        <w:pStyle w:val="a3"/>
        <w:numPr>
          <w:ilvl w:val="0"/>
          <w:numId w:val="18"/>
        </w:numPr>
        <w:ind w:leftChars="0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置入的</w:t>
      </w:r>
      <w:r>
        <w:rPr>
          <w:rFonts w:ascii="微軟正黑體" w:eastAsia="微軟正黑體" w:hAnsi="微軟正黑體"/>
          <w:sz w:val="28"/>
          <w:szCs w:val="28"/>
        </w:rPr>
        <w:t>PICC</w:t>
      </w:r>
      <w:r>
        <w:rPr>
          <w:rFonts w:ascii="微軟正黑體" w:eastAsia="微軟正黑體" w:hAnsi="微軟正黑體" w:hint="eastAsia"/>
          <w:sz w:val="28"/>
          <w:szCs w:val="28"/>
        </w:rPr>
        <w:t>導管會稍微影響肘關節的活動度，但對日常手臂活動影響不大。</w:t>
      </w:r>
      <w:r w:rsidR="00BC133E">
        <w:rPr>
          <w:rFonts w:ascii="微軟正黑體" w:eastAsia="微軟正黑體" w:hAnsi="微軟正黑體" w:hint="eastAsia"/>
          <w:sz w:val="28"/>
          <w:szCs w:val="28"/>
        </w:rPr>
        <w:t>洗澡時，導管接頭處可貼防水敷料避免受潮；若有局</w:t>
      </w:r>
      <w:r w:rsidR="00BC133E">
        <w:rPr>
          <w:rFonts w:ascii="微軟正黑體" w:eastAsia="微軟正黑體" w:hAnsi="微軟正黑體" w:hint="eastAsia"/>
          <w:sz w:val="28"/>
          <w:szCs w:val="28"/>
        </w:rPr>
        <w:lastRenderedPageBreak/>
        <w:t>部潮溼情形，可以優碘清潔。</w:t>
      </w:r>
    </w:p>
    <w:p w:rsidR="00333C01" w:rsidRDefault="00140A34" w:rsidP="00140A34">
      <w:pPr>
        <w:pStyle w:val="a3"/>
        <w:numPr>
          <w:ilvl w:val="0"/>
          <w:numId w:val="18"/>
        </w:numPr>
        <w:ind w:leftChars="0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平常需</w:t>
      </w:r>
      <w:r w:rsidR="00B316AE">
        <w:rPr>
          <w:rFonts w:ascii="微軟正黑體" w:eastAsia="微軟正黑體" w:hAnsi="微軟正黑體" w:hint="eastAsia"/>
          <w:sz w:val="28"/>
          <w:szCs w:val="28"/>
        </w:rPr>
        <w:t>自行</w:t>
      </w:r>
      <w:r w:rsidR="00333C01" w:rsidRPr="00AD38F4">
        <w:rPr>
          <w:rFonts w:ascii="微軟正黑體" w:eastAsia="微軟正黑體" w:hAnsi="微軟正黑體" w:hint="eastAsia"/>
          <w:sz w:val="28"/>
          <w:szCs w:val="28"/>
        </w:rPr>
        <w:t>注意有無併發症。如果植入處出現紅腫熱痛，代表可能有管路感染</w:t>
      </w:r>
      <w:r w:rsidR="00333C01">
        <w:rPr>
          <w:rFonts w:ascii="微軟正黑體" w:eastAsia="微軟正黑體" w:hAnsi="微軟正黑體"/>
          <w:sz w:val="28"/>
          <w:szCs w:val="28"/>
        </w:rPr>
        <w:t>(</w:t>
      </w:r>
      <w:r w:rsidR="00333C01">
        <w:rPr>
          <w:rFonts w:ascii="微軟正黑體" w:eastAsia="微軟正黑體" w:hAnsi="微軟正黑體" w:hint="eastAsia"/>
          <w:sz w:val="28"/>
          <w:szCs w:val="28"/>
        </w:rPr>
        <w:t>文獻統計約千分之七</w:t>
      </w:r>
      <w:r w:rsidR="00333C01">
        <w:rPr>
          <w:rFonts w:ascii="微軟正黑體" w:eastAsia="微軟正黑體" w:hAnsi="微軟正黑體"/>
          <w:sz w:val="28"/>
          <w:szCs w:val="28"/>
        </w:rPr>
        <w:t>)</w:t>
      </w:r>
      <w:r w:rsidR="00333C01" w:rsidRPr="00AD38F4">
        <w:rPr>
          <w:rFonts w:ascii="微軟正黑體" w:eastAsia="微軟正黑體" w:hAnsi="微軟正黑體" w:hint="eastAsia"/>
          <w:sz w:val="28"/>
          <w:szCs w:val="28"/>
        </w:rPr>
        <w:t>或靜脈炎；</w:t>
      </w:r>
      <w:r w:rsidR="00333C01">
        <w:rPr>
          <w:rFonts w:ascii="微軟正黑體" w:eastAsia="微軟正黑體" w:hAnsi="微軟正黑體" w:hint="eastAsia"/>
          <w:sz w:val="28"/>
          <w:szCs w:val="28"/>
        </w:rPr>
        <w:t>有少部分患者的</w:t>
      </w:r>
      <w:r w:rsidR="00333C01" w:rsidRPr="00AD38F4">
        <w:rPr>
          <w:rFonts w:ascii="微軟正黑體" w:eastAsia="微軟正黑體" w:hAnsi="微軟正黑體" w:hint="eastAsia"/>
          <w:sz w:val="28"/>
          <w:szCs w:val="28"/>
        </w:rPr>
        <w:t>管路也可能因藥物結晶或血栓等問題導致阻塞不通暢</w:t>
      </w:r>
      <w:r w:rsidR="00B316AE">
        <w:rPr>
          <w:rFonts w:ascii="微軟正黑體" w:eastAsia="微軟正黑體" w:hAnsi="微軟正黑體" w:hint="eastAsia"/>
          <w:sz w:val="28"/>
          <w:szCs w:val="28"/>
        </w:rPr>
        <w:t>。</w:t>
      </w:r>
      <w:r w:rsidR="00333C01" w:rsidRPr="00AD38F4">
        <w:rPr>
          <w:rFonts w:ascii="微軟正黑體" w:eastAsia="微軟正黑體" w:hAnsi="微軟正黑體" w:hint="eastAsia"/>
          <w:sz w:val="28"/>
          <w:szCs w:val="28"/>
        </w:rPr>
        <w:t>以上情況可能需提早拔除</w:t>
      </w:r>
      <w:r w:rsidR="00333C01" w:rsidRPr="00AD38F4">
        <w:rPr>
          <w:rFonts w:ascii="微軟正黑體" w:eastAsia="微軟正黑體" w:hAnsi="微軟正黑體"/>
          <w:sz w:val="28"/>
          <w:szCs w:val="28"/>
        </w:rPr>
        <w:t>PICC</w:t>
      </w:r>
      <w:r w:rsidR="00333C01" w:rsidRPr="00AD38F4">
        <w:rPr>
          <w:rFonts w:ascii="微軟正黑體" w:eastAsia="微軟正黑體" w:hAnsi="微軟正黑體" w:hint="eastAsia"/>
          <w:sz w:val="28"/>
          <w:szCs w:val="28"/>
        </w:rPr>
        <w:t>管路。</w:t>
      </w:r>
    </w:p>
    <w:p w:rsidR="00BC133E" w:rsidRDefault="00BC133E" w:rsidP="00140A34">
      <w:pPr>
        <w:pStyle w:val="a3"/>
        <w:numPr>
          <w:ilvl w:val="0"/>
          <w:numId w:val="18"/>
        </w:numPr>
        <w:ind w:leftChars="0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在日常活動或病人照顧時，</w:t>
      </w:r>
      <w:r w:rsidR="00B316AE">
        <w:rPr>
          <w:rFonts w:ascii="微軟正黑體" w:eastAsia="微軟正黑體" w:hAnsi="微軟正黑體" w:hint="eastAsia"/>
          <w:sz w:val="28"/>
          <w:szCs w:val="28"/>
        </w:rPr>
        <w:t>偶爾</w:t>
      </w:r>
      <w:r>
        <w:rPr>
          <w:rFonts w:ascii="微軟正黑體" w:eastAsia="微軟正黑體" w:hAnsi="微軟正黑體" w:hint="eastAsia"/>
          <w:sz w:val="28"/>
          <w:szCs w:val="28"/>
        </w:rPr>
        <w:t>會有PICC導管被牽扯滑脫的可能。導管滑脫對病人並不會造成重大傷害，但不可自行將導管推回，應</w:t>
      </w:r>
      <w:r w:rsidR="00B316AE">
        <w:rPr>
          <w:rFonts w:ascii="微軟正黑體" w:eastAsia="微軟正黑體" w:hAnsi="微軟正黑體" w:hint="eastAsia"/>
          <w:sz w:val="28"/>
          <w:szCs w:val="28"/>
        </w:rPr>
        <w:t>盡快</w:t>
      </w:r>
      <w:r>
        <w:rPr>
          <w:rFonts w:ascii="微軟正黑體" w:eastAsia="微軟正黑體" w:hAnsi="微軟正黑體" w:hint="eastAsia"/>
          <w:sz w:val="28"/>
          <w:szCs w:val="28"/>
        </w:rPr>
        <w:t>請醫療人員檢視評估</w:t>
      </w:r>
      <w:r w:rsidR="00B316AE">
        <w:rPr>
          <w:rFonts w:ascii="微軟正黑體" w:eastAsia="微軟正黑體" w:hAnsi="微軟正黑體" w:hint="eastAsia"/>
          <w:sz w:val="28"/>
          <w:szCs w:val="28"/>
        </w:rPr>
        <w:t>處理方式。</w:t>
      </w:r>
    </w:p>
    <w:p w:rsidR="00333C01" w:rsidRDefault="00333C01" w:rsidP="00BA2F16">
      <w:pPr>
        <w:spacing w:line="240" w:lineRule="atLeast"/>
        <w:jc w:val="distribute"/>
        <w:rPr>
          <w:rFonts w:ascii="微軟正黑體" w:eastAsia="微軟正黑體" w:hAnsi="微軟正黑體"/>
          <w:b/>
          <w:color w:val="0000FF"/>
          <w:sz w:val="48"/>
          <w:szCs w:val="48"/>
        </w:rPr>
      </w:pPr>
      <w:r>
        <w:rPr>
          <w:rFonts w:ascii="微軟正黑體" w:eastAsia="微軟正黑體" w:hAnsi="微軟正黑體"/>
          <w:sz w:val="28"/>
          <w:szCs w:val="28"/>
        </w:rPr>
        <w:br w:type="page"/>
      </w:r>
      <w:r>
        <w:rPr>
          <w:rFonts w:ascii="微軟正黑體" w:eastAsia="微軟正黑體" w:hAnsi="微軟正黑體" w:hint="eastAsia"/>
          <w:b/>
          <w:color w:val="0000FF"/>
          <w:sz w:val="48"/>
          <w:szCs w:val="48"/>
        </w:rPr>
        <w:lastRenderedPageBreak/>
        <w:t>放置</w:t>
      </w:r>
      <w:r>
        <w:rPr>
          <w:rFonts w:ascii="微軟正黑體" w:eastAsia="微軟正黑體" w:hAnsi="微軟正黑體"/>
          <w:b/>
          <w:color w:val="0000FF"/>
          <w:sz w:val="48"/>
          <w:szCs w:val="48"/>
        </w:rPr>
        <w:t>PICC</w:t>
      </w:r>
      <w:r>
        <w:rPr>
          <w:rFonts w:ascii="微軟正黑體" w:eastAsia="微軟正黑體" w:hAnsi="微軟正黑體" w:hint="eastAsia"/>
          <w:b/>
          <w:color w:val="0000FF"/>
          <w:sz w:val="48"/>
          <w:szCs w:val="48"/>
        </w:rPr>
        <w:t>有哪些重要考量呢</w:t>
      </w:r>
      <w:r w:rsidRPr="00F15BAF">
        <w:rPr>
          <w:rFonts w:ascii="微軟正黑體" w:eastAsia="微軟正黑體" w:hAnsi="微軟正黑體"/>
          <w:b/>
          <w:color w:val="0000FF"/>
          <w:sz w:val="48"/>
          <w:szCs w:val="48"/>
        </w:rPr>
        <w:t xml:space="preserve">? </w:t>
      </w:r>
    </w:p>
    <w:p w:rsidR="00333C01" w:rsidRPr="00273066" w:rsidRDefault="00333C01" w:rsidP="00F753C4">
      <w:pPr>
        <w:spacing w:line="240" w:lineRule="atLeast"/>
        <w:jc w:val="center"/>
        <w:rPr>
          <w:rFonts w:ascii="微軟正黑體" w:eastAsia="微軟正黑體" w:hAnsi="微軟正黑體"/>
          <w:b/>
          <w:bCs/>
          <w:sz w:val="40"/>
          <w:szCs w:val="40"/>
        </w:rPr>
      </w:pPr>
      <w:r w:rsidRPr="00273066">
        <w:rPr>
          <w:rFonts w:ascii="微軟正黑體" w:eastAsia="微軟正黑體" w:hAnsi="微軟正黑體" w:hint="eastAsia"/>
          <w:b/>
          <w:bCs/>
          <w:sz w:val="40"/>
          <w:szCs w:val="40"/>
        </w:rPr>
        <w:t>以下情況，您覺得哪邊比較重要？</w:t>
      </w:r>
    </w:p>
    <w:tbl>
      <w:tblPr>
        <w:tblW w:w="874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1E0" w:firstRow="1" w:lastRow="1" w:firstColumn="1" w:lastColumn="1" w:noHBand="0" w:noVBand="0"/>
      </w:tblPr>
      <w:tblGrid>
        <w:gridCol w:w="4258"/>
        <w:gridCol w:w="4490"/>
      </w:tblGrid>
      <w:tr w:rsidR="00333C01" w:rsidTr="00422CB3">
        <w:tc>
          <w:tcPr>
            <w:tcW w:w="4258" w:type="dxa"/>
            <w:vAlign w:val="center"/>
          </w:tcPr>
          <w:p w:rsidR="00333C01" w:rsidRPr="00422CB3" w:rsidRDefault="00333C01" w:rsidP="00422CB3">
            <w:pPr>
              <w:spacing w:line="240" w:lineRule="atLeast"/>
              <w:jc w:val="center"/>
              <w:rPr>
                <w:rFonts w:ascii="微軟正黑體" w:eastAsia="微軟正黑體" w:hAnsi="微軟正黑體"/>
                <w:b/>
                <w:bCs/>
                <w:sz w:val="32"/>
                <w:szCs w:val="32"/>
                <w:shd w:val="pct15" w:color="auto" w:fill="FFFFFF"/>
              </w:rPr>
            </w:pPr>
            <w:r w:rsidRPr="00422CB3">
              <w:rPr>
                <w:rFonts w:ascii="微軟正黑體" w:eastAsia="微軟正黑體" w:hAnsi="微軟正黑體" w:hint="eastAsia"/>
                <w:b/>
                <w:bCs/>
                <w:sz w:val="32"/>
                <w:szCs w:val="32"/>
              </w:rPr>
              <w:t>選擇置放</w:t>
            </w:r>
            <w:r w:rsidRPr="00422CB3">
              <w:rPr>
                <w:rFonts w:ascii="微軟正黑體" w:eastAsia="微軟正黑體" w:hAnsi="微軟正黑體"/>
                <w:b/>
                <w:bCs/>
                <w:sz w:val="32"/>
                <w:szCs w:val="32"/>
              </w:rPr>
              <w:t>PICC</w:t>
            </w:r>
          </w:p>
        </w:tc>
        <w:tc>
          <w:tcPr>
            <w:tcW w:w="4490" w:type="dxa"/>
            <w:vAlign w:val="center"/>
          </w:tcPr>
          <w:p w:rsidR="00333C01" w:rsidRPr="00422CB3" w:rsidRDefault="00333C01" w:rsidP="00430081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bCs/>
                <w:sz w:val="32"/>
                <w:szCs w:val="32"/>
              </w:rPr>
            </w:pPr>
            <w:r w:rsidRPr="00422CB3">
              <w:rPr>
                <w:rFonts w:ascii="微軟正黑體" w:eastAsia="微軟正黑體" w:hAnsi="微軟正黑體" w:hint="eastAsia"/>
                <w:b/>
                <w:bCs/>
                <w:sz w:val="32"/>
                <w:szCs w:val="32"/>
              </w:rPr>
              <w:t>不要放置</w:t>
            </w:r>
            <w:r w:rsidRPr="00422CB3">
              <w:rPr>
                <w:rFonts w:ascii="微軟正黑體" w:eastAsia="微軟正黑體" w:hAnsi="微軟正黑體"/>
                <w:b/>
                <w:bCs/>
                <w:sz w:val="32"/>
                <w:szCs w:val="32"/>
              </w:rPr>
              <w:t>PICC</w:t>
            </w:r>
          </w:p>
          <w:p w:rsidR="00333C01" w:rsidRPr="00422CB3" w:rsidRDefault="00333C01" w:rsidP="00430081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422CB3">
              <w:rPr>
                <w:rFonts w:ascii="微軟正黑體" w:eastAsia="微軟正黑體" w:hAnsi="微軟正黑體" w:hint="eastAsia"/>
                <w:b/>
                <w:bCs/>
              </w:rPr>
              <w:t>或</w:t>
            </w:r>
          </w:p>
          <w:p w:rsidR="00333C01" w:rsidRPr="00422CB3" w:rsidRDefault="00333C01" w:rsidP="00430081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bCs/>
                <w:sz w:val="32"/>
                <w:szCs w:val="32"/>
                <w:shd w:val="pct15" w:color="auto" w:fill="FFFFFF"/>
              </w:rPr>
            </w:pPr>
            <w:r w:rsidRPr="00422CB3">
              <w:rPr>
                <w:rFonts w:ascii="微軟正黑體" w:eastAsia="微軟正黑體" w:hAnsi="微軟正黑體" w:hint="eastAsia"/>
                <w:b/>
                <w:bCs/>
                <w:sz w:val="32"/>
                <w:szCs w:val="32"/>
              </w:rPr>
              <w:t>選擇其他營養或輸液路徑</w:t>
            </w:r>
          </w:p>
        </w:tc>
      </w:tr>
    </w:tbl>
    <w:p w:rsidR="00333C01" w:rsidRPr="009C18C8" w:rsidRDefault="00333C01" w:rsidP="00CE745D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line="240" w:lineRule="atLeast"/>
        <w:jc w:val="center"/>
        <w:rPr>
          <w:rFonts w:ascii="Arial" w:eastAsia="微軟正黑體" w:hAnsi="Arial" w:cs="Arial"/>
          <w:b/>
          <w:bCs/>
          <w:sz w:val="64"/>
          <w:szCs w:val="64"/>
        </w:rPr>
      </w:pPr>
      <w:r w:rsidRPr="009C18C8">
        <w:rPr>
          <w:rFonts w:ascii="Arial" w:eastAsia="微軟正黑體" w:hAnsi="Arial" w:cs="Arial"/>
          <w:b/>
          <w:bCs/>
          <w:sz w:val="64"/>
          <w:szCs w:val="64"/>
        </w:rPr>
        <w:t>Q1</w:t>
      </w:r>
    </w:p>
    <w:p w:rsidR="00333C01" w:rsidRPr="00792609" w:rsidRDefault="00B316AE" w:rsidP="00D43C3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line="240" w:lineRule="atLeast"/>
        <w:jc w:val="distribute"/>
        <w:rPr>
          <w:rFonts w:ascii="微軟正黑體" w:eastAsia="微軟正黑體" w:hAnsi="微軟正黑體"/>
          <w:b/>
          <w:bCs/>
          <w:shd w:val="pct15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466725</wp:posOffset>
                </wp:positionV>
                <wp:extent cx="5029200" cy="593725"/>
                <wp:effectExtent l="0" t="0" r="0" b="0"/>
                <wp:wrapNone/>
                <wp:docPr id="1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593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757"/>
                              <w:gridCol w:w="757"/>
                              <w:gridCol w:w="757"/>
                              <w:gridCol w:w="757"/>
                              <w:gridCol w:w="759"/>
                              <w:gridCol w:w="759"/>
                              <w:gridCol w:w="759"/>
                              <w:gridCol w:w="759"/>
                              <w:gridCol w:w="759"/>
                              <w:gridCol w:w="799"/>
                            </w:tblGrid>
                            <w:tr w:rsidR="00333C01" w:rsidTr="00422CB3">
                              <w:tc>
                                <w:tcPr>
                                  <w:tcW w:w="851" w:type="dxa"/>
                                  <w:shd w:val="clear" w:color="auto" w:fill="008000"/>
                                </w:tcPr>
                                <w:p w:rsidR="00333C01" w:rsidRPr="00422CB3" w:rsidRDefault="00333C01" w:rsidP="00422CB3">
                                  <w:pPr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422CB3"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33CC33"/>
                                </w:tcPr>
                                <w:p w:rsidR="00333C01" w:rsidRPr="00422CB3" w:rsidRDefault="00333C01" w:rsidP="00422CB3">
                                  <w:pPr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422CB3"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99FF33"/>
                                </w:tcPr>
                                <w:p w:rsidR="00333C01" w:rsidRPr="00422CB3" w:rsidRDefault="00333C01" w:rsidP="00422CB3">
                                  <w:pPr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422CB3"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CCFF99"/>
                                </w:tcPr>
                                <w:p w:rsidR="00333C01" w:rsidRPr="00422CB3" w:rsidRDefault="00333C01" w:rsidP="00422CB3">
                                  <w:pPr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422CB3"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shd w:val="clear" w:color="auto" w:fill="FFFFCC"/>
                                </w:tcPr>
                                <w:p w:rsidR="00333C01" w:rsidRPr="00422CB3" w:rsidRDefault="00333C01" w:rsidP="00422CB3">
                                  <w:pPr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422CB3"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shd w:val="clear" w:color="auto" w:fill="FFFFCC"/>
                                </w:tcPr>
                                <w:p w:rsidR="00333C01" w:rsidRPr="00422CB3" w:rsidRDefault="00333C01" w:rsidP="00422CB3">
                                  <w:pPr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422CB3"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shd w:val="clear" w:color="auto" w:fill="CCFF99"/>
                                </w:tcPr>
                                <w:p w:rsidR="00333C01" w:rsidRPr="00422CB3" w:rsidRDefault="00333C01" w:rsidP="00422CB3">
                                  <w:pPr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422CB3"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shd w:val="clear" w:color="auto" w:fill="99FF33"/>
                                </w:tcPr>
                                <w:p w:rsidR="00333C01" w:rsidRPr="00422CB3" w:rsidRDefault="00333C01" w:rsidP="00422CB3">
                                  <w:pPr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422CB3"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shd w:val="clear" w:color="auto" w:fill="33CC33"/>
                                </w:tcPr>
                                <w:p w:rsidR="00333C01" w:rsidRPr="00422CB3" w:rsidRDefault="00333C01" w:rsidP="00422CB3">
                                  <w:pPr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422CB3"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shd w:val="clear" w:color="auto" w:fill="008000"/>
                                </w:tcPr>
                                <w:p w:rsidR="00333C01" w:rsidRPr="00422CB3" w:rsidRDefault="00333C01" w:rsidP="00422CB3">
                                  <w:pPr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422CB3"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10</w:t>
                                  </w:r>
                                </w:p>
                              </w:tc>
                            </w:tr>
                          </w:tbl>
                          <w:p w:rsidR="00333C01" w:rsidRDefault="00333C01" w:rsidP="00D43C3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9pt;margin-top:36.75pt;width:396pt;height:4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7vstAIAALo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" filled="f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757"/>
                        <w:gridCol w:w="757"/>
                        <w:gridCol w:w="757"/>
                        <w:gridCol w:w="757"/>
                        <w:gridCol w:w="759"/>
                        <w:gridCol w:w="759"/>
                        <w:gridCol w:w="759"/>
                        <w:gridCol w:w="759"/>
                        <w:gridCol w:w="759"/>
                        <w:gridCol w:w="799"/>
                      </w:tblGrid>
                      <w:tr w:rsidR="00333C01" w:rsidTr="00422CB3">
                        <w:tc>
                          <w:tcPr>
                            <w:tcW w:w="851" w:type="dxa"/>
                            <w:shd w:val="clear" w:color="auto" w:fill="008000"/>
                          </w:tcPr>
                          <w:p w:rsidR="00333C01" w:rsidRPr="00422CB3" w:rsidRDefault="00333C01" w:rsidP="00422CB3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22CB3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33CC33"/>
                          </w:tcPr>
                          <w:p w:rsidR="00333C01" w:rsidRPr="00422CB3" w:rsidRDefault="00333C01" w:rsidP="00422CB3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22CB3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99FF33"/>
                          </w:tcPr>
                          <w:p w:rsidR="00333C01" w:rsidRPr="00422CB3" w:rsidRDefault="00333C01" w:rsidP="00422CB3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22CB3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CCFF99"/>
                          </w:tcPr>
                          <w:p w:rsidR="00333C01" w:rsidRPr="00422CB3" w:rsidRDefault="00333C01" w:rsidP="00422CB3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22CB3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52" w:type="dxa"/>
                            <w:shd w:val="clear" w:color="auto" w:fill="FFFFCC"/>
                          </w:tcPr>
                          <w:p w:rsidR="00333C01" w:rsidRPr="00422CB3" w:rsidRDefault="00333C01" w:rsidP="00422CB3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22CB3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52" w:type="dxa"/>
                            <w:shd w:val="clear" w:color="auto" w:fill="FFFFCC"/>
                          </w:tcPr>
                          <w:p w:rsidR="00333C01" w:rsidRPr="00422CB3" w:rsidRDefault="00333C01" w:rsidP="00422CB3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22CB3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52" w:type="dxa"/>
                            <w:shd w:val="clear" w:color="auto" w:fill="CCFF99"/>
                          </w:tcPr>
                          <w:p w:rsidR="00333C01" w:rsidRPr="00422CB3" w:rsidRDefault="00333C01" w:rsidP="00422CB3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22CB3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52" w:type="dxa"/>
                            <w:shd w:val="clear" w:color="auto" w:fill="99FF33"/>
                          </w:tcPr>
                          <w:p w:rsidR="00333C01" w:rsidRPr="00422CB3" w:rsidRDefault="00333C01" w:rsidP="00422CB3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22CB3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52" w:type="dxa"/>
                            <w:shd w:val="clear" w:color="auto" w:fill="33CC33"/>
                          </w:tcPr>
                          <w:p w:rsidR="00333C01" w:rsidRPr="00422CB3" w:rsidRDefault="00333C01" w:rsidP="00422CB3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22CB3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52" w:type="dxa"/>
                            <w:shd w:val="clear" w:color="auto" w:fill="008000"/>
                          </w:tcPr>
                          <w:p w:rsidR="00333C01" w:rsidRPr="00422CB3" w:rsidRDefault="00333C01" w:rsidP="00422CB3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22CB3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c>
                      </w:tr>
                    </w:tbl>
                    <w:p w:rsidR="00333C01" w:rsidRDefault="00333C01" w:rsidP="00D43C3E"/>
                  </w:txbxContent>
                </v:textbox>
              </v:shape>
            </w:pict>
          </mc:Fallback>
        </mc:AlternateContent>
      </w:r>
      <w:r w:rsidR="00333C01" w:rsidRPr="00792609">
        <w:rPr>
          <w:rFonts w:ascii="微軟正黑體" w:eastAsia="微軟正黑體" w:hAnsi="微軟正黑體" w:hint="eastAsia"/>
          <w:b/>
          <w:bCs/>
          <w:shd w:val="pct15" w:color="auto" w:fill="FFFFFF"/>
        </w:rPr>
        <w:t>儘可能延長生命是重要的</w:t>
      </w:r>
      <w:r w:rsidR="00333C01" w:rsidRPr="00792609">
        <w:rPr>
          <w:rFonts w:ascii="微軟正黑體" w:eastAsia="微軟正黑體" w:hAnsi="微軟正黑體"/>
          <w:b/>
          <w:bCs/>
          <w:shd w:val="pct15" w:color="auto" w:fill="FFFFFF"/>
        </w:rPr>
        <w:t xml:space="preserve">           </w:t>
      </w:r>
      <w:r w:rsidR="00333C01" w:rsidRPr="00792609">
        <w:rPr>
          <w:rFonts w:ascii="微軟正黑體" w:eastAsia="微軟正黑體" w:hAnsi="微軟正黑體" w:hint="eastAsia"/>
          <w:b/>
          <w:bCs/>
          <w:shd w:val="pct15" w:color="auto" w:fill="FFFFFF"/>
        </w:rPr>
        <w:t>我不希望再延長痛苦的生命</w:t>
      </w:r>
    </w:p>
    <w:p w:rsidR="00333C01" w:rsidRPr="00D43C3E" w:rsidRDefault="00333C01" w:rsidP="00D43C3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line="240" w:lineRule="atLeast"/>
        <w:jc w:val="distribute"/>
        <w:rPr>
          <w:rFonts w:ascii="微軟正黑體" w:eastAsia="微軟正黑體" w:hAnsi="微軟正黑體"/>
        </w:rPr>
      </w:pPr>
    </w:p>
    <w:p w:rsidR="00333C01" w:rsidRPr="00AD38F4" w:rsidRDefault="00333C01" w:rsidP="00D43C3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line="240" w:lineRule="atLeast"/>
        <w:jc w:val="distribute"/>
        <w:rPr>
          <w:rFonts w:ascii="微軟正黑體" w:eastAsia="微軟正黑體" w:hAnsi="微軟正黑體"/>
        </w:rPr>
      </w:pPr>
      <w:r w:rsidRPr="00AD38F4">
        <w:rPr>
          <w:rFonts w:ascii="微軟正黑體" w:eastAsia="微軟正黑體" w:hAnsi="微軟正黑體" w:hint="eastAsia"/>
        </w:rPr>
        <w:t>比較重要</w:t>
      </w:r>
      <w:r w:rsidRPr="00AD38F4">
        <w:rPr>
          <w:rFonts w:ascii="微軟正黑體" w:eastAsia="微軟正黑體" w:hAnsi="微軟正黑體"/>
        </w:rPr>
        <w:t xml:space="preserve">          </w:t>
      </w:r>
      <w:r w:rsidRPr="00AD38F4">
        <w:rPr>
          <w:rFonts w:ascii="微軟正黑體" w:eastAsia="微軟正黑體" w:hAnsi="微軟正黑體" w:hint="eastAsia"/>
        </w:rPr>
        <w:t>一樣重要</w:t>
      </w:r>
      <w:r w:rsidRPr="00AD38F4">
        <w:rPr>
          <w:rFonts w:ascii="微軟正黑體" w:eastAsia="微軟正黑體" w:hAnsi="微軟正黑體"/>
        </w:rPr>
        <w:t xml:space="preserve">         </w:t>
      </w:r>
      <w:r w:rsidRPr="00AD38F4">
        <w:rPr>
          <w:rFonts w:ascii="微軟正黑體" w:eastAsia="微軟正黑體" w:hAnsi="微軟正黑體" w:hint="eastAsia"/>
        </w:rPr>
        <w:t>比較重要</w:t>
      </w:r>
    </w:p>
    <w:p w:rsidR="00333C01" w:rsidRPr="009C18C8" w:rsidRDefault="00333C01" w:rsidP="00CE745D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line="240" w:lineRule="atLeast"/>
        <w:jc w:val="center"/>
        <w:rPr>
          <w:rFonts w:ascii="Arial" w:eastAsia="微軟正黑體" w:hAnsi="Arial" w:cs="Arial"/>
          <w:b/>
          <w:bCs/>
          <w:sz w:val="64"/>
          <w:szCs w:val="64"/>
        </w:rPr>
      </w:pPr>
      <w:r w:rsidRPr="009C18C8">
        <w:rPr>
          <w:rFonts w:ascii="Arial" w:eastAsia="微軟正黑體" w:hAnsi="Arial" w:cs="Arial"/>
          <w:b/>
          <w:bCs/>
          <w:sz w:val="64"/>
          <w:szCs w:val="64"/>
        </w:rPr>
        <w:t>Q2</w:t>
      </w:r>
    </w:p>
    <w:p w:rsidR="00333C01" w:rsidRPr="002A7799" w:rsidRDefault="00B316AE" w:rsidP="00D43C3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line="240" w:lineRule="atLeast"/>
        <w:jc w:val="distribute"/>
        <w:rPr>
          <w:rFonts w:ascii="微軟正黑體" w:eastAsia="微軟正黑體" w:hAnsi="微軟正黑體"/>
          <w:b/>
          <w:bCs/>
          <w:shd w:val="pct15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466725</wp:posOffset>
                </wp:positionV>
                <wp:extent cx="5029200" cy="593725"/>
                <wp:effectExtent l="0" t="3175" r="0" b="3175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593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757"/>
                              <w:gridCol w:w="757"/>
                              <w:gridCol w:w="757"/>
                              <w:gridCol w:w="757"/>
                              <w:gridCol w:w="759"/>
                              <w:gridCol w:w="759"/>
                              <w:gridCol w:w="759"/>
                              <w:gridCol w:w="759"/>
                              <w:gridCol w:w="759"/>
                              <w:gridCol w:w="799"/>
                            </w:tblGrid>
                            <w:tr w:rsidR="00333C01" w:rsidTr="00422CB3">
                              <w:tc>
                                <w:tcPr>
                                  <w:tcW w:w="851" w:type="dxa"/>
                                  <w:shd w:val="clear" w:color="auto" w:fill="008000"/>
                                </w:tcPr>
                                <w:p w:rsidR="00333C01" w:rsidRPr="00422CB3" w:rsidRDefault="00333C01" w:rsidP="00422CB3">
                                  <w:pPr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422CB3"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33CC33"/>
                                </w:tcPr>
                                <w:p w:rsidR="00333C01" w:rsidRPr="00422CB3" w:rsidRDefault="00333C01" w:rsidP="00422CB3">
                                  <w:pPr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422CB3"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99FF33"/>
                                </w:tcPr>
                                <w:p w:rsidR="00333C01" w:rsidRPr="00422CB3" w:rsidRDefault="00333C01" w:rsidP="00422CB3">
                                  <w:pPr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422CB3"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CCFF99"/>
                                </w:tcPr>
                                <w:p w:rsidR="00333C01" w:rsidRPr="00422CB3" w:rsidRDefault="00333C01" w:rsidP="00422CB3">
                                  <w:pPr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422CB3"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shd w:val="clear" w:color="auto" w:fill="FFFFCC"/>
                                </w:tcPr>
                                <w:p w:rsidR="00333C01" w:rsidRPr="00422CB3" w:rsidRDefault="00333C01" w:rsidP="00422CB3">
                                  <w:pPr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422CB3"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shd w:val="clear" w:color="auto" w:fill="FFFFCC"/>
                                </w:tcPr>
                                <w:p w:rsidR="00333C01" w:rsidRPr="00422CB3" w:rsidRDefault="00333C01" w:rsidP="00422CB3">
                                  <w:pPr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422CB3"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shd w:val="clear" w:color="auto" w:fill="CCFF99"/>
                                </w:tcPr>
                                <w:p w:rsidR="00333C01" w:rsidRPr="00422CB3" w:rsidRDefault="00333C01" w:rsidP="00422CB3">
                                  <w:pPr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422CB3"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shd w:val="clear" w:color="auto" w:fill="99FF33"/>
                                </w:tcPr>
                                <w:p w:rsidR="00333C01" w:rsidRPr="00422CB3" w:rsidRDefault="00333C01" w:rsidP="00422CB3">
                                  <w:pPr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422CB3"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shd w:val="clear" w:color="auto" w:fill="33CC33"/>
                                </w:tcPr>
                                <w:p w:rsidR="00333C01" w:rsidRPr="00422CB3" w:rsidRDefault="00333C01" w:rsidP="00422CB3">
                                  <w:pPr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422CB3"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shd w:val="clear" w:color="auto" w:fill="008000"/>
                                </w:tcPr>
                                <w:p w:rsidR="00333C01" w:rsidRPr="00422CB3" w:rsidRDefault="00333C01" w:rsidP="00422CB3">
                                  <w:pPr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422CB3"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10</w:t>
                                  </w:r>
                                </w:p>
                              </w:tc>
                            </w:tr>
                          </w:tbl>
                          <w:p w:rsidR="00333C01" w:rsidRDefault="00333C01" w:rsidP="00D43C3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9pt;margin-top:36.75pt;width:396pt;height:46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YJgtwIAAMA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" filled="f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757"/>
                        <w:gridCol w:w="757"/>
                        <w:gridCol w:w="757"/>
                        <w:gridCol w:w="757"/>
                        <w:gridCol w:w="759"/>
                        <w:gridCol w:w="759"/>
                        <w:gridCol w:w="759"/>
                        <w:gridCol w:w="759"/>
                        <w:gridCol w:w="759"/>
                        <w:gridCol w:w="799"/>
                      </w:tblGrid>
                      <w:tr w:rsidR="00333C01" w:rsidTr="00422CB3">
                        <w:tc>
                          <w:tcPr>
                            <w:tcW w:w="851" w:type="dxa"/>
                            <w:shd w:val="clear" w:color="auto" w:fill="008000"/>
                          </w:tcPr>
                          <w:p w:rsidR="00333C01" w:rsidRPr="00422CB3" w:rsidRDefault="00333C01" w:rsidP="00422CB3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22CB3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33CC33"/>
                          </w:tcPr>
                          <w:p w:rsidR="00333C01" w:rsidRPr="00422CB3" w:rsidRDefault="00333C01" w:rsidP="00422CB3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22CB3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99FF33"/>
                          </w:tcPr>
                          <w:p w:rsidR="00333C01" w:rsidRPr="00422CB3" w:rsidRDefault="00333C01" w:rsidP="00422CB3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22CB3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CCFF99"/>
                          </w:tcPr>
                          <w:p w:rsidR="00333C01" w:rsidRPr="00422CB3" w:rsidRDefault="00333C01" w:rsidP="00422CB3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22CB3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52" w:type="dxa"/>
                            <w:shd w:val="clear" w:color="auto" w:fill="FFFFCC"/>
                          </w:tcPr>
                          <w:p w:rsidR="00333C01" w:rsidRPr="00422CB3" w:rsidRDefault="00333C01" w:rsidP="00422CB3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22CB3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52" w:type="dxa"/>
                            <w:shd w:val="clear" w:color="auto" w:fill="FFFFCC"/>
                          </w:tcPr>
                          <w:p w:rsidR="00333C01" w:rsidRPr="00422CB3" w:rsidRDefault="00333C01" w:rsidP="00422CB3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22CB3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52" w:type="dxa"/>
                            <w:shd w:val="clear" w:color="auto" w:fill="CCFF99"/>
                          </w:tcPr>
                          <w:p w:rsidR="00333C01" w:rsidRPr="00422CB3" w:rsidRDefault="00333C01" w:rsidP="00422CB3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22CB3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52" w:type="dxa"/>
                            <w:shd w:val="clear" w:color="auto" w:fill="99FF33"/>
                          </w:tcPr>
                          <w:p w:rsidR="00333C01" w:rsidRPr="00422CB3" w:rsidRDefault="00333C01" w:rsidP="00422CB3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22CB3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52" w:type="dxa"/>
                            <w:shd w:val="clear" w:color="auto" w:fill="33CC33"/>
                          </w:tcPr>
                          <w:p w:rsidR="00333C01" w:rsidRPr="00422CB3" w:rsidRDefault="00333C01" w:rsidP="00422CB3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22CB3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52" w:type="dxa"/>
                            <w:shd w:val="clear" w:color="auto" w:fill="008000"/>
                          </w:tcPr>
                          <w:p w:rsidR="00333C01" w:rsidRPr="00422CB3" w:rsidRDefault="00333C01" w:rsidP="00422CB3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22CB3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c>
                      </w:tr>
                    </w:tbl>
                    <w:p w:rsidR="00333C01" w:rsidRDefault="00333C01" w:rsidP="00D43C3E"/>
                  </w:txbxContent>
                </v:textbox>
              </v:shape>
            </w:pict>
          </mc:Fallback>
        </mc:AlternateContent>
      </w:r>
      <w:r w:rsidR="00333C01" w:rsidRPr="002A7799">
        <w:rPr>
          <w:rFonts w:ascii="微軟正黑體" w:eastAsia="微軟正黑體" w:hAnsi="微軟正黑體" w:hint="eastAsia"/>
          <w:b/>
          <w:bCs/>
          <w:shd w:val="pct15" w:color="auto" w:fill="FFFFFF"/>
        </w:rPr>
        <w:t>我可以接受放置</w:t>
      </w:r>
      <w:r w:rsidR="00333C01" w:rsidRPr="002A7799">
        <w:rPr>
          <w:rFonts w:ascii="微軟正黑體" w:eastAsia="微軟正黑體" w:hAnsi="微軟正黑體"/>
          <w:b/>
          <w:bCs/>
          <w:shd w:val="pct15" w:color="auto" w:fill="FFFFFF"/>
        </w:rPr>
        <w:t>PICC</w:t>
      </w:r>
      <w:r w:rsidR="00333C01" w:rsidRPr="002A7799">
        <w:rPr>
          <w:rFonts w:ascii="微軟正黑體" w:eastAsia="微軟正黑體" w:hAnsi="微軟正黑體" w:hint="eastAsia"/>
          <w:b/>
          <w:bCs/>
          <w:shd w:val="pct15" w:color="auto" w:fill="FFFFFF"/>
        </w:rPr>
        <w:t>的費用</w:t>
      </w:r>
      <w:r w:rsidR="00333C01" w:rsidRPr="002A7799">
        <w:rPr>
          <w:rFonts w:ascii="微軟正黑體" w:eastAsia="微軟正黑體" w:hAnsi="微軟正黑體"/>
          <w:b/>
          <w:bCs/>
          <w:shd w:val="pct15" w:color="auto" w:fill="FFFFFF"/>
        </w:rPr>
        <w:t xml:space="preserve">        </w:t>
      </w:r>
      <w:r w:rsidR="00333C01" w:rsidRPr="002A7799">
        <w:rPr>
          <w:rFonts w:ascii="微軟正黑體" w:eastAsia="微軟正黑體" w:hAnsi="微軟正黑體" w:hint="eastAsia"/>
          <w:b/>
          <w:bCs/>
          <w:shd w:val="pct15" w:color="auto" w:fill="FFFFFF"/>
        </w:rPr>
        <w:t>我無法</w:t>
      </w:r>
      <w:r w:rsidR="00333C01" w:rsidRPr="002A7799">
        <w:rPr>
          <w:rFonts w:ascii="微軟正黑體" w:eastAsia="微軟正黑體" w:hAnsi="微軟正黑體"/>
          <w:b/>
          <w:bCs/>
          <w:shd w:val="pct15" w:color="auto" w:fill="FFFFFF"/>
        </w:rPr>
        <w:t>/</w:t>
      </w:r>
      <w:r w:rsidR="00333C01" w:rsidRPr="002A7799">
        <w:rPr>
          <w:rFonts w:ascii="微軟正黑體" w:eastAsia="微軟正黑體" w:hAnsi="微軟正黑體" w:hint="eastAsia"/>
          <w:b/>
          <w:bCs/>
          <w:shd w:val="pct15" w:color="auto" w:fill="FFFFFF"/>
        </w:rPr>
        <w:t>不想承擔放置</w:t>
      </w:r>
      <w:r w:rsidR="00333C01" w:rsidRPr="002A7799">
        <w:rPr>
          <w:rFonts w:ascii="微軟正黑體" w:eastAsia="微軟正黑體" w:hAnsi="微軟正黑體"/>
          <w:b/>
          <w:bCs/>
          <w:shd w:val="pct15" w:color="auto" w:fill="FFFFFF"/>
        </w:rPr>
        <w:t>PICC</w:t>
      </w:r>
      <w:r w:rsidR="00333C01" w:rsidRPr="002A7799">
        <w:rPr>
          <w:rFonts w:ascii="微軟正黑體" w:eastAsia="微軟正黑體" w:hAnsi="微軟正黑體" w:hint="eastAsia"/>
          <w:b/>
          <w:bCs/>
          <w:shd w:val="pct15" w:color="auto" w:fill="FFFFFF"/>
        </w:rPr>
        <w:t>的費用</w:t>
      </w:r>
    </w:p>
    <w:p w:rsidR="00333C01" w:rsidRDefault="00333C01" w:rsidP="00D43C3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line="240" w:lineRule="atLeast"/>
        <w:jc w:val="distribute"/>
        <w:rPr>
          <w:rFonts w:ascii="微軟正黑體" w:eastAsia="微軟正黑體" w:hAnsi="微軟正黑體"/>
        </w:rPr>
      </w:pPr>
    </w:p>
    <w:p w:rsidR="00333C01" w:rsidRPr="00AD38F4" w:rsidRDefault="00333C01" w:rsidP="00D43C3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line="240" w:lineRule="atLeast"/>
        <w:jc w:val="distribute"/>
        <w:rPr>
          <w:rFonts w:ascii="微軟正黑體" w:eastAsia="微軟正黑體" w:hAnsi="微軟正黑體"/>
        </w:rPr>
      </w:pPr>
      <w:r w:rsidRPr="00AD38F4">
        <w:rPr>
          <w:rFonts w:ascii="微軟正黑體" w:eastAsia="微軟正黑體" w:hAnsi="微軟正黑體" w:hint="eastAsia"/>
        </w:rPr>
        <w:t>比較重要</w:t>
      </w:r>
      <w:r w:rsidRPr="00AD38F4">
        <w:rPr>
          <w:rFonts w:ascii="微軟正黑體" w:eastAsia="微軟正黑體" w:hAnsi="微軟正黑體"/>
        </w:rPr>
        <w:t xml:space="preserve">          </w:t>
      </w:r>
      <w:r w:rsidRPr="00AD38F4">
        <w:rPr>
          <w:rFonts w:ascii="微軟正黑體" w:eastAsia="微軟正黑體" w:hAnsi="微軟正黑體" w:hint="eastAsia"/>
        </w:rPr>
        <w:t>一樣重要</w:t>
      </w:r>
      <w:r w:rsidRPr="00AD38F4">
        <w:rPr>
          <w:rFonts w:ascii="微軟正黑體" w:eastAsia="微軟正黑體" w:hAnsi="微軟正黑體"/>
        </w:rPr>
        <w:t xml:space="preserve">         </w:t>
      </w:r>
      <w:r w:rsidRPr="00AD38F4">
        <w:rPr>
          <w:rFonts w:ascii="微軟正黑體" w:eastAsia="微軟正黑體" w:hAnsi="微軟正黑體" w:hint="eastAsia"/>
        </w:rPr>
        <w:t>比較重要</w:t>
      </w:r>
    </w:p>
    <w:p w:rsidR="00333C01" w:rsidRPr="009C18C8" w:rsidRDefault="00333C01" w:rsidP="00CE745D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line="240" w:lineRule="atLeast"/>
        <w:jc w:val="center"/>
        <w:rPr>
          <w:rFonts w:ascii="Arial" w:eastAsia="微軟正黑體" w:hAnsi="Arial" w:cs="Arial"/>
          <w:b/>
          <w:bCs/>
          <w:sz w:val="64"/>
          <w:szCs w:val="64"/>
        </w:rPr>
      </w:pPr>
      <w:r w:rsidRPr="009C18C8">
        <w:rPr>
          <w:rFonts w:ascii="Arial" w:eastAsia="微軟正黑體" w:hAnsi="Arial" w:cs="Arial"/>
          <w:b/>
          <w:bCs/>
          <w:sz w:val="64"/>
          <w:szCs w:val="64"/>
        </w:rPr>
        <w:t>Q3</w:t>
      </w:r>
    </w:p>
    <w:p w:rsidR="00333C01" w:rsidRPr="002A7799" w:rsidRDefault="00B316AE" w:rsidP="00D43C3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line="240" w:lineRule="atLeast"/>
        <w:jc w:val="distribute"/>
        <w:rPr>
          <w:rFonts w:ascii="微軟正黑體" w:eastAsia="微軟正黑體" w:hAnsi="微軟正黑體"/>
          <w:b/>
          <w:bCs/>
          <w:shd w:val="pct15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466725</wp:posOffset>
                </wp:positionV>
                <wp:extent cx="5029200" cy="593725"/>
                <wp:effectExtent l="0" t="0" r="0" b="0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593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757"/>
                              <w:gridCol w:w="757"/>
                              <w:gridCol w:w="757"/>
                              <w:gridCol w:w="757"/>
                              <w:gridCol w:w="759"/>
                              <w:gridCol w:w="759"/>
                              <w:gridCol w:w="759"/>
                              <w:gridCol w:w="759"/>
                              <w:gridCol w:w="759"/>
                              <w:gridCol w:w="799"/>
                            </w:tblGrid>
                            <w:tr w:rsidR="00333C01" w:rsidTr="00422CB3">
                              <w:tc>
                                <w:tcPr>
                                  <w:tcW w:w="851" w:type="dxa"/>
                                  <w:shd w:val="clear" w:color="auto" w:fill="008000"/>
                                </w:tcPr>
                                <w:p w:rsidR="00333C01" w:rsidRPr="00422CB3" w:rsidRDefault="00333C01" w:rsidP="00422CB3">
                                  <w:pPr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422CB3"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33CC33"/>
                                </w:tcPr>
                                <w:p w:rsidR="00333C01" w:rsidRPr="00422CB3" w:rsidRDefault="00333C01" w:rsidP="00422CB3">
                                  <w:pPr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422CB3"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99FF33"/>
                                </w:tcPr>
                                <w:p w:rsidR="00333C01" w:rsidRPr="00422CB3" w:rsidRDefault="00333C01" w:rsidP="00422CB3">
                                  <w:pPr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422CB3"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CCFF99"/>
                                </w:tcPr>
                                <w:p w:rsidR="00333C01" w:rsidRPr="00422CB3" w:rsidRDefault="00333C01" w:rsidP="00422CB3">
                                  <w:pPr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422CB3"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shd w:val="clear" w:color="auto" w:fill="FFFFCC"/>
                                </w:tcPr>
                                <w:p w:rsidR="00333C01" w:rsidRPr="00422CB3" w:rsidRDefault="00333C01" w:rsidP="00422CB3">
                                  <w:pPr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422CB3"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shd w:val="clear" w:color="auto" w:fill="FFFFCC"/>
                                </w:tcPr>
                                <w:p w:rsidR="00333C01" w:rsidRPr="00422CB3" w:rsidRDefault="00333C01" w:rsidP="00422CB3">
                                  <w:pPr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422CB3"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shd w:val="clear" w:color="auto" w:fill="CCFF99"/>
                                </w:tcPr>
                                <w:p w:rsidR="00333C01" w:rsidRPr="00422CB3" w:rsidRDefault="00333C01" w:rsidP="00422CB3">
                                  <w:pPr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422CB3"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shd w:val="clear" w:color="auto" w:fill="99FF33"/>
                                </w:tcPr>
                                <w:p w:rsidR="00333C01" w:rsidRPr="00422CB3" w:rsidRDefault="00333C01" w:rsidP="00422CB3">
                                  <w:pPr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422CB3"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shd w:val="clear" w:color="auto" w:fill="33CC33"/>
                                </w:tcPr>
                                <w:p w:rsidR="00333C01" w:rsidRPr="00422CB3" w:rsidRDefault="00333C01" w:rsidP="00422CB3">
                                  <w:pPr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422CB3"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shd w:val="clear" w:color="auto" w:fill="008000"/>
                                </w:tcPr>
                                <w:p w:rsidR="00333C01" w:rsidRPr="00422CB3" w:rsidRDefault="00333C01" w:rsidP="00422CB3">
                                  <w:pPr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422CB3"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10</w:t>
                                  </w:r>
                                </w:p>
                              </w:tc>
                            </w:tr>
                          </w:tbl>
                          <w:p w:rsidR="00333C01" w:rsidRDefault="00333C01" w:rsidP="00D43C3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9pt;margin-top:36.75pt;width:396pt;height:46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" filled="f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757"/>
                        <w:gridCol w:w="757"/>
                        <w:gridCol w:w="757"/>
                        <w:gridCol w:w="757"/>
                        <w:gridCol w:w="759"/>
                        <w:gridCol w:w="759"/>
                        <w:gridCol w:w="759"/>
                        <w:gridCol w:w="759"/>
                        <w:gridCol w:w="759"/>
                        <w:gridCol w:w="799"/>
                      </w:tblGrid>
                      <w:tr w:rsidR="00333C01" w:rsidTr="00422CB3">
                        <w:tc>
                          <w:tcPr>
                            <w:tcW w:w="851" w:type="dxa"/>
                            <w:shd w:val="clear" w:color="auto" w:fill="008000"/>
                          </w:tcPr>
                          <w:p w:rsidR="00333C01" w:rsidRPr="00422CB3" w:rsidRDefault="00333C01" w:rsidP="00422CB3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22CB3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33CC33"/>
                          </w:tcPr>
                          <w:p w:rsidR="00333C01" w:rsidRPr="00422CB3" w:rsidRDefault="00333C01" w:rsidP="00422CB3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22CB3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99FF33"/>
                          </w:tcPr>
                          <w:p w:rsidR="00333C01" w:rsidRPr="00422CB3" w:rsidRDefault="00333C01" w:rsidP="00422CB3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22CB3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CCFF99"/>
                          </w:tcPr>
                          <w:p w:rsidR="00333C01" w:rsidRPr="00422CB3" w:rsidRDefault="00333C01" w:rsidP="00422CB3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22CB3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52" w:type="dxa"/>
                            <w:shd w:val="clear" w:color="auto" w:fill="FFFFCC"/>
                          </w:tcPr>
                          <w:p w:rsidR="00333C01" w:rsidRPr="00422CB3" w:rsidRDefault="00333C01" w:rsidP="00422CB3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22CB3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52" w:type="dxa"/>
                            <w:shd w:val="clear" w:color="auto" w:fill="FFFFCC"/>
                          </w:tcPr>
                          <w:p w:rsidR="00333C01" w:rsidRPr="00422CB3" w:rsidRDefault="00333C01" w:rsidP="00422CB3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22CB3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52" w:type="dxa"/>
                            <w:shd w:val="clear" w:color="auto" w:fill="CCFF99"/>
                          </w:tcPr>
                          <w:p w:rsidR="00333C01" w:rsidRPr="00422CB3" w:rsidRDefault="00333C01" w:rsidP="00422CB3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22CB3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52" w:type="dxa"/>
                            <w:shd w:val="clear" w:color="auto" w:fill="99FF33"/>
                          </w:tcPr>
                          <w:p w:rsidR="00333C01" w:rsidRPr="00422CB3" w:rsidRDefault="00333C01" w:rsidP="00422CB3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22CB3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52" w:type="dxa"/>
                            <w:shd w:val="clear" w:color="auto" w:fill="33CC33"/>
                          </w:tcPr>
                          <w:p w:rsidR="00333C01" w:rsidRPr="00422CB3" w:rsidRDefault="00333C01" w:rsidP="00422CB3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22CB3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52" w:type="dxa"/>
                            <w:shd w:val="clear" w:color="auto" w:fill="008000"/>
                          </w:tcPr>
                          <w:p w:rsidR="00333C01" w:rsidRPr="00422CB3" w:rsidRDefault="00333C01" w:rsidP="00422CB3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22CB3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c>
                      </w:tr>
                    </w:tbl>
                    <w:p w:rsidR="00333C01" w:rsidRDefault="00333C01" w:rsidP="00D43C3E"/>
                  </w:txbxContent>
                </v:textbox>
              </v:shape>
            </w:pict>
          </mc:Fallback>
        </mc:AlternateContent>
      </w:r>
      <w:r w:rsidR="00333C01" w:rsidRPr="002A7799">
        <w:rPr>
          <w:rFonts w:ascii="微軟正黑體" w:eastAsia="微軟正黑體" w:hAnsi="微軟正黑體" w:hint="eastAsia"/>
          <w:b/>
          <w:bCs/>
          <w:shd w:val="pct15" w:color="auto" w:fill="FFFFFF"/>
        </w:rPr>
        <w:t>我不擔心放</w:t>
      </w:r>
      <w:r w:rsidR="00333C01" w:rsidRPr="002A7799">
        <w:rPr>
          <w:rFonts w:ascii="微軟正黑體" w:eastAsia="微軟正黑體" w:hAnsi="微軟正黑體"/>
          <w:b/>
          <w:bCs/>
          <w:shd w:val="pct15" w:color="auto" w:fill="FFFFFF"/>
        </w:rPr>
        <w:t>PICC</w:t>
      </w:r>
      <w:r w:rsidR="00333C01" w:rsidRPr="002A7799">
        <w:rPr>
          <w:rFonts w:ascii="微軟正黑體" w:eastAsia="微軟正黑體" w:hAnsi="微軟正黑體" w:hint="eastAsia"/>
          <w:b/>
          <w:bCs/>
          <w:shd w:val="pct15" w:color="auto" w:fill="FFFFFF"/>
        </w:rPr>
        <w:t>的副作用</w:t>
      </w:r>
      <w:r w:rsidR="00333C01" w:rsidRPr="002A7799">
        <w:rPr>
          <w:rFonts w:ascii="微軟正黑體" w:eastAsia="微軟正黑體" w:hAnsi="微軟正黑體"/>
          <w:b/>
          <w:bCs/>
          <w:shd w:val="pct15" w:color="auto" w:fill="FFFFFF"/>
        </w:rPr>
        <w:t xml:space="preserve">           </w:t>
      </w:r>
      <w:r w:rsidR="00333C01" w:rsidRPr="002A7799">
        <w:rPr>
          <w:rFonts w:ascii="微軟正黑體" w:eastAsia="微軟正黑體" w:hAnsi="微軟正黑體" w:hint="eastAsia"/>
          <w:b/>
          <w:bCs/>
          <w:shd w:val="pct15" w:color="auto" w:fill="FFFFFF"/>
        </w:rPr>
        <w:t>我擔心放</w:t>
      </w:r>
      <w:r w:rsidR="00333C01" w:rsidRPr="002A7799">
        <w:rPr>
          <w:rFonts w:ascii="微軟正黑體" w:eastAsia="微軟正黑體" w:hAnsi="微軟正黑體"/>
          <w:b/>
          <w:bCs/>
          <w:shd w:val="pct15" w:color="auto" w:fill="FFFFFF"/>
        </w:rPr>
        <w:t>PICC</w:t>
      </w:r>
      <w:r w:rsidR="00333C01" w:rsidRPr="002A7799">
        <w:rPr>
          <w:rFonts w:ascii="微軟正黑體" w:eastAsia="微軟正黑體" w:hAnsi="微軟正黑體" w:hint="eastAsia"/>
          <w:b/>
          <w:bCs/>
          <w:shd w:val="pct15" w:color="auto" w:fill="FFFFFF"/>
        </w:rPr>
        <w:t>的副作用</w:t>
      </w:r>
    </w:p>
    <w:p w:rsidR="00333C01" w:rsidRDefault="00333C01" w:rsidP="00D43C3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line="240" w:lineRule="atLeast"/>
        <w:jc w:val="distribute"/>
        <w:rPr>
          <w:rFonts w:ascii="微軟正黑體" w:eastAsia="微軟正黑體" w:hAnsi="微軟正黑體"/>
        </w:rPr>
      </w:pPr>
    </w:p>
    <w:p w:rsidR="00333C01" w:rsidRDefault="00333C01" w:rsidP="00D43C3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line="240" w:lineRule="atLeast"/>
        <w:jc w:val="distribute"/>
        <w:rPr>
          <w:rFonts w:ascii="微軟正黑體" w:eastAsia="微軟正黑體" w:hAnsi="微軟正黑體"/>
        </w:rPr>
      </w:pPr>
      <w:r w:rsidRPr="00AD38F4">
        <w:rPr>
          <w:rFonts w:ascii="微軟正黑體" w:eastAsia="微軟正黑體" w:hAnsi="微軟正黑體" w:hint="eastAsia"/>
        </w:rPr>
        <w:t>比較重要</w:t>
      </w:r>
      <w:r w:rsidRPr="00AD38F4">
        <w:rPr>
          <w:rFonts w:ascii="微軟正黑體" w:eastAsia="微軟正黑體" w:hAnsi="微軟正黑體"/>
        </w:rPr>
        <w:t xml:space="preserve">          </w:t>
      </w:r>
      <w:r w:rsidRPr="00AD38F4">
        <w:rPr>
          <w:rFonts w:ascii="微軟正黑體" w:eastAsia="微軟正黑體" w:hAnsi="微軟正黑體" w:hint="eastAsia"/>
        </w:rPr>
        <w:t>一樣重要</w:t>
      </w:r>
      <w:r w:rsidRPr="00AD38F4">
        <w:rPr>
          <w:rFonts w:ascii="微軟正黑體" w:eastAsia="微軟正黑體" w:hAnsi="微軟正黑體"/>
        </w:rPr>
        <w:t xml:space="preserve">         </w:t>
      </w:r>
      <w:r w:rsidRPr="00AD38F4">
        <w:rPr>
          <w:rFonts w:ascii="微軟正黑體" w:eastAsia="微軟正黑體" w:hAnsi="微軟正黑體" w:hint="eastAsia"/>
        </w:rPr>
        <w:t>比較重要</w:t>
      </w:r>
    </w:p>
    <w:p w:rsidR="00430081" w:rsidRDefault="00430081" w:rsidP="00D43C3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line="240" w:lineRule="atLeast"/>
        <w:jc w:val="distribute"/>
        <w:rPr>
          <w:rFonts w:ascii="微軟正黑體" w:eastAsia="微軟正黑體" w:hAnsi="微軟正黑體"/>
        </w:rPr>
      </w:pPr>
    </w:p>
    <w:p w:rsidR="00333C01" w:rsidRPr="009C18C8" w:rsidRDefault="00333C01" w:rsidP="00CE745D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line="240" w:lineRule="atLeast"/>
        <w:jc w:val="center"/>
        <w:rPr>
          <w:rFonts w:ascii="Arial" w:eastAsia="微軟正黑體" w:hAnsi="Arial" w:cs="Arial"/>
          <w:b/>
          <w:bCs/>
          <w:sz w:val="64"/>
          <w:szCs w:val="64"/>
        </w:rPr>
      </w:pPr>
      <w:r w:rsidRPr="009C18C8">
        <w:rPr>
          <w:rFonts w:ascii="Arial" w:eastAsia="微軟正黑體" w:hAnsi="Arial" w:cs="Arial"/>
          <w:b/>
          <w:bCs/>
          <w:sz w:val="64"/>
          <w:szCs w:val="64"/>
        </w:rPr>
        <w:lastRenderedPageBreak/>
        <w:t>Q4</w:t>
      </w:r>
    </w:p>
    <w:p w:rsidR="00333C01" w:rsidRPr="002A7799" w:rsidRDefault="00B316AE" w:rsidP="00D43C3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line="240" w:lineRule="atLeast"/>
        <w:jc w:val="distribute"/>
        <w:rPr>
          <w:rFonts w:ascii="微軟正黑體" w:eastAsia="微軟正黑體" w:hAnsi="微軟正黑體"/>
          <w:b/>
          <w:bCs/>
          <w:shd w:val="pct15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466725</wp:posOffset>
                </wp:positionV>
                <wp:extent cx="5029200" cy="593725"/>
                <wp:effectExtent l="0" t="0" r="0" b="0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593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757"/>
                              <w:gridCol w:w="757"/>
                              <w:gridCol w:w="757"/>
                              <w:gridCol w:w="757"/>
                              <w:gridCol w:w="759"/>
                              <w:gridCol w:w="759"/>
                              <w:gridCol w:w="759"/>
                              <w:gridCol w:w="759"/>
                              <w:gridCol w:w="759"/>
                              <w:gridCol w:w="799"/>
                            </w:tblGrid>
                            <w:tr w:rsidR="00333C01" w:rsidTr="00422CB3">
                              <w:tc>
                                <w:tcPr>
                                  <w:tcW w:w="851" w:type="dxa"/>
                                  <w:shd w:val="clear" w:color="auto" w:fill="008000"/>
                                </w:tcPr>
                                <w:p w:rsidR="00333C01" w:rsidRPr="00422CB3" w:rsidRDefault="00333C01" w:rsidP="00422CB3">
                                  <w:pPr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422CB3"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33CC33"/>
                                </w:tcPr>
                                <w:p w:rsidR="00333C01" w:rsidRPr="00422CB3" w:rsidRDefault="00333C01" w:rsidP="00422CB3">
                                  <w:pPr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422CB3"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99FF33"/>
                                </w:tcPr>
                                <w:p w:rsidR="00333C01" w:rsidRPr="00422CB3" w:rsidRDefault="00333C01" w:rsidP="00422CB3">
                                  <w:pPr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422CB3"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CCFF99"/>
                                </w:tcPr>
                                <w:p w:rsidR="00333C01" w:rsidRPr="00422CB3" w:rsidRDefault="00333C01" w:rsidP="00422CB3">
                                  <w:pPr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422CB3"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shd w:val="clear" w:color="auto" w:fill="FFFFCC"/>
                                </w:tcPr>
                                <w:p w:rsidR="00333C01" w:rsidRPr="00422CB3" w:rsidRDefault="00333C01" w:rsidP="00422CB3">
                                  <w:pPr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422CB3"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shd w:val="clear" w:color="auto" w:fill="FFFFCC"/>
                                </w:tcPr>
                                <w:p w:rsidR="00333C01" w:rsidRPr="00422CB3" w:rsidRDefault="00333C01" w:rsidP="00422CB3">
                                  <w:pPr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422CB3"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shd w:val="clear" w:color="auto" w:fill="CCFF99"/>
                                </w:tcPr>
                                <w:p w:rsidR="00333C01" w:rsidRPr="00422CB3" w:rsidRDefault="00333C01" w:rsidP="00422CB3">
                                  <w:pPr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422CB3"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shd w:val="clear" w:color="auto" w:fill="99FF33"/>
                                </w:tcPr>
                                <w:p w:rsidR="00333C01" w:rsidRPr="00422CB3" w:rsidRDefault="00333C01" w:rsidP="00422CB3">
                                  <w:pPr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422CB3"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shd w:val="clear" w:color="auto" w:fill="33CC33"/>
                                </w:tcPr>
                                <w:p w:rsidR="00333C01" w:rsidRPr="00422CB3" w:rsidRDefault="00333C01" w:rsidP="00422CB3">
                                  <w:pPr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422CB3"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shd w:val="clear" w:color="auto" w:fill="008000"/>
                                </w:tcPr>
                                <w:p w:rsidR="00333C01" w:rsidRPr="00422CB3" w:rsidRDefault="00333C01" w:rsidP="00422CB3">
                                  <w:pPr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422CB3"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10</w:t>
                                  </w:r>
                                </w:p>
                              </w:tc>
                            </w:tr>
                          </w:tbl>
                          <w:p w:rsidR="00333C01" w:rsidRDefault="00333C01" w:rsidP="00D43C3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left:0;text-align:left;margin-left:9pt;margin-top:36.75pt;width:396pt;height:46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" filled="f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757"/>
                        <w:gridCol w:w="757"/>
                        <w:gridCol w:w="757"/>
                        <w:gridCol w:w="757"/>
                        <w:gridCol w:w="759"/>
                        <w:gridCol w:w="759"/>
                        <w:gridCol w:w="759"/>
                        <w:gridCol w:w="759"/>
                        <w:gridCol w:w="759"/>
                        <w:gridCol w:w="799"/>
                      </w:tblGrid>
                      <w:tr w:rsidR="00333C01" w:rsidTr="00422CB3">
                        <w:tc>
                          <w:tcPr>
                            <w:tcW w:w="851" w:type="dxa"/>
                            <w:shd w:val="clear" w:color="auto" w:fill="008000"/>
                          </w:tcPr>
                          <w:p w:rsidR="00333C01" w:rsidRPr="00422CB3" w:rsidRDefault="00333C01" w:rsidP="00422CB3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22CB3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33CC33"/>
                          </w:tcPr>
                          <w:p w:rsidR="00333C01" w:rsidRPr="00422CB3" w:rsidRDefault="00333C01" w:rsidP="00422CB3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22CB3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99FF33"/>
                          </w:tcPr>
                          <w:p w:rsidR="00333C01" w:rsidRPr="00422CB3" w:rsidRDefault="00333C01" w:rsidP="00422CB3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22CB3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CCFF99"/>
                          </w:tcPr>
                          <w:p w:rsidR="00333C01" w:rsidRPr="00422CB3" w:rsidRDefault="00333C01" w:rsidP="00422CB3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22CB3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52" w:type="dxa"/>
                            <w:shd w:val="clear" w:color="auto" w:fill="FFFFCC"/>
                          </w:tcPr>
                          <w:p w:rsidR="00333C01" w:rsidRPr="00422CB3" w:rsidRDefault="00333C01" w:rsidP="00422CB3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22CB3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52" w:type="dxa"/>
                            <w:shd w:val="clear" w:color="auto" w:fill="FFFFCC"/>
                          </w:tcPr>
                          <w:p w:rsidR="00333C01" w:rsidRPr="00422CB3" w:rsidRDefault="00333C01" w:rsidP="00422CB3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22CB3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52" w:type="dxa"/>
                            <w:shd w:val="clear" w:color="auto" w:fill="CCFF99"/>
                          </w:tcPr>
                          <w:p w:rsidR="00333C01" w:rsidRPr="00422CB3" w:rsidRDefault="00333C01" w:rsidP="00422CB3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22CB3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52" w:type="dxa"/>
                            <w:shd w:val="clear" w:color="auto" w:fill="99FF33"/>
                          </w:tcPr>
                          <w:p w:rsidR="00333C01" w:rsidRPr="00422CB3" w:rsidRDefault="00333C01" w:rsidP="00422CB3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22CB3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52" w:type="dxa"/>
                            <w:shd w:val="clear" w:color="auto" w:fill="33CC33"/>
                          </w:tcPr>
                          <w:p w:rsidR="00333C01" w:rsidRPr="00422CB3" w:rsidRDefault="00333C01" w:rsidP="00422CB3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22CB3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52" w:type="dxa"/>
                            <w:shd w:val="clear" w:color="auto" w:fill="008000"/>
                          </w:tcPr>
                          <w:p w:rsidR="00333C01" w:rsidRPr="00422CB3" w:rsidRDefault="00333C01" w:rsidP="00422CB3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22CB3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c>
                      </w:tr>
                    </w:tbl>
                    <w:p w:rsidR="00333C01" w:rsidRDefault="00333C01" w:rsidP="00D43C3E"/>
                  </w:txbxContent>
                </v:textbox>
              </v:shape>
            </w:pict>
          </mc:Fallback>
        </mc:AlternateContent>
      </w:r>
      <w:r w:rsidR="00333C01" w:rsidRPr="002A7799">
        <w:rPr>
          <w:rFonts w:ascii="微軟正黑體" w:eastAsia="微軟正黑體" w:hAnsi="微軟正黑體" w:hint="eastAsia"/>
          <w:b/>
          <w:bCs/>
          <w:shd w:val="pct15" w:color="auto" w:fill="FFFFFF"/>
        </w:rPr>
        <w:t>我可以接受</w:t>
      </w:r>
      <w:r w:rsidR="00333C01" w:rsidRPr="002A7799">
        <w:rPr>
          <w:rFonts w:ascii="微軟正黑體" w:eastAsia="微軟正黑體" w:hAnsi="微軟正黑體"/>
          <w:b/>
          <w:bCs/>
          <w:shd w:val="pct15" w:color="auto" w:fill="FFFFFF"/>
        </w:rPr>
        <w:t>PICC</w:t>
      </w:r>
      <w:r w:rsidR="00140A34">
        <w:rPr>
          <w:rFonts w:ascii="微軟正黑體" w:eastAsia="微軟正黑體" w:hAnsi="微軟正黑體" w:hint="eastAsia"/>
          <w:b/>
          <w:bCs/>
          <w:shd w:val="pct15" w:color="auto" w:fill="FFFFFF"/>
        </w:rPr>
        <w:t>導管</w:t>
      </w:r>
      <w:r w:rsidR="00333C01" w:rsidRPr="002A7799">
        <w:rPr>
          <w:rFonts w:ascii="微軟正黑體" w:eastAsia="微軟正黑體" w:hAnsi="微軟正黑體" w:hint="eastAsia"/>
          <w:b/>
          <w:bCs/>
          <w:shd w:val="pct15" w:color="auto" w:fill="FFFFFF"/>
        </w:rPr>
        <w:t>對生活的改變</w:t>
      </w:r>
      <w:r w:rsidR="00333C01">
        <w:rPr>
          <w:rFonts w:ascii="微軟正黑體" w:eastAsia="微軟正黑體" w:hAnsi="微軟正黑體"/>
          <w:b/>
          <w:bCs/>
          <w:shd w:val="pct15" w:color="auto" w:fill="FFFFFF"/>
        </w:rPr>
        <w:t xml:space="preserve">   </w:t>
      </w:r>
      <w:r w:rsidR="00333C01" w:rsidRPr="002A7799">
        <w:rPr>
          <w:rFonts w:ascii="微軟正黑體" w:eastAsia="微軟正黑體" w:hAnsi="微軟正黑體" w:hint="eastAsia"/>
          <w:b/>
          <w:bCs/>
          <w:shd w:val="pct15" w:color="auto" w:fill="FFFFFF"/>
        </w:rPr>
        <w:t>我覺得</w:t>
      </w:r>
      <w:r w:rsidR="00140A34">
        <w:rPr>
          <w:rFonts w:ascii="微軟正黑體" w:eastAsia="微軟正黑體" w:hAnsi="微軟正黑體" w:hint="eastAsia"/>
          <w:b/>
          <w:bCs/>
          <w:shd w:val="pct15" w:color="auto" w:fill="FFFFFF"/>
        </w:rPr>
        <w:t>有</w:t>
      </w:r>
      <w:r w:rsidR="00333C01" w:rsidRPr="002A7799">
        <w:rPr>
          <w:rFonts w:ascii="微軟正黑體" w:eastAsia="微軟正黑體" w:hAnsi="微軟正黑體"/>
          <w:b/>
          <w:bCs/>
          <w:shd w:val="pct15" w:color="auto" w:fill="FFFFFF"/>
        </w:rPr>
        <w:t>PICC</w:t>
      </w:r>
      <w:r w:rsidR="00140A34">
        <w:rPr>
          <w:rFonts w:ascii="微軟正黑體" w:eastAsia="微軟正黑體" w:hAnsi="微軟正黑體" w:hint="eastAsia"/>
          <w:b/>
          <w:bCs/>
          <w:shd w:val="pct15" w:color="auto" w:fill="FFFFFF"/>
        </w:rPr>
        <w:t>導管</w:t>
      </w:r>
      <w:r w:rsidR="00333C01" w:rsidRPr="002A7799">
        <w:rPr>
          <w:rFonts w:ascii="微軟正黑體" w:eastAsia="微軟正黑體" w:hAnsi="微軟正黑體" w:hint="eastAsia"/>
          <w:b/>
          <w:bCs/>
          <w:shd w:val="pct15" w:color="auto" w:fill="FFFFFF"/>
        </w:rPr>
        <w:t>的生活很不習慣</w:t>
      </w:r>
    </w:p>
    <w:p w:rsidR="00333C01" w:rsidRDefault="00333C01" w:rsidP="00D43C3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line="240" w:lineRule="atLeast"/>
        <w:jc w:val="distribute"/>
        <w:rPr>
          <w:rFonts w:ascii="微軟正黑體" w:eastAsia="微軟正黑體" w:hAnsi="微軟正黑體"/>
        </w:rPr>
      </w:pPr>
    </w:p>
    <w:p w:rsidR="00333C01" w:rsidRPr="00AD38F4" w:rsidRDefault="00333C01" w:rsidP="00D43C3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line="240" w:lineRule="atLeast"/>
        <w:jc w:val="distribute"/>
        <w:rPr>
          <w:rFonts w:ascii="微軟正黑體" w:eastAsia="微軟正黑體" w:hAnsi="微軟正黑體"/>
        </w:rPr>
      </w:pPr>
      <w:r w:rsidRPr="00AD38F4">
        <w:rPr>
          <w:rFonts w:ascii="微軟正黑體" w:eastAsia="微軟正黑體" w:hAnsi="微軟正黑體" w:hint="eastAsia"/>
        </w:rPr>
        <w:t>比較重要</w:t>
      </w:r>
      <w:r w:rsidRPr="00AD38F4">
        <w:rPr>
          <w:rFonts w:ascii="微軟正黑體" w:eastAsia="微軟正黑體" w:hAnsi="微軟正黑體"/>
        </w:rPr>
        <w:t xml:space="preserve">          </w:t>
      </w:r>
      <w:r w:rsidRPr="00AD38F4">
        <w:rPr>
          <w:rFonts w:ascii="微軟正黑體" w:eastAsia="微軟正黑體" w:hAnsi="微軟正黑體" w:hint="eastAsia"/>
        </w:rPr>
        <w:t>一樣重要</w:t>
      </w:r>
      <w:r w:rsidRPr="00AD38F4">
        <w:rPr>
          <w:rFonts w:ascii="微軟正黑體" w:eastAsia="微軟正黑體" w:hAnsi="微軟正黑體"/>
        </w:rPr>
        <w:t xml:space="preserve">         </w:t>
      </w:r>
      <w:r w:rsidRPr="00AD38F4">
        <w:rPr>
          <w:rFonts w:ascii="微軟正黑體" w:eastAsia="微軟正黑體" w:hAnsi="微軟正黑體" w:hint="eastAsia"/>
        </w:rPr>
        <w:t>比較重要</w:t>
      </w:r>
    </w:p>
    <w:p w:rsidR="00333C01" w:rsidRPr="009C18C8" w:rsidRDefault="00333C01" w:rsidP="00CE745D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line="240" w:lineRule="atLeast"/>
        <w:jc w:val="center"/>
        <w:rPr>
          <w:rFonts w:ascii="Arial" w:eastAsia="微軟正黑體" w:hAnsi="Arial" w:cs="Arial"/>
          <w:b/>
          <w:bCs/>
          <w:sz w:val="64"/>
          <w:szCs w:val="64"/>
        </w:rPr>
      </w:pPr>
      <w:r w:rsidRPr="009C18C8">
        <w:rPr>
          <w:rFonts w:ascii="Arial" w:eastAsia="微軟正黑體" w:hAnsi="Arial" w:cs="Arial"/>
          <w:b/>
          <w:bCs/>
          <w:sz w:val="64"/>
          <w:szCs w:val="64"/>
        </w:rPr>
        <w:t>Q5</w:t>
      </w:r>
    </w:p>
    <w:p w:rsidR="00333C01" w:rsidRPr="002A7799" w:rsidRDefault="00B316AE" w:rsidP="00D43C3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line="240" w:lineRule="atLeast"/>
        <w:jc w:val="distribute"/>
        <w:rPr>
          <w:rFonts w:ascii="微軟正黑體" w:eastAsia="微軟正黑體" w:hAnsi="微軟正黑體"/>
          <w:b/>
          <w:bCs/>
          <w:shd w:val="pct15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425450</wp:posOffset>
                </wp:positionV>
                <wp:extent cx="5029200" cy="593725"/>
                <wp:effectExtent l="0" t="0" r="0" b="0"/>
                <wp:wrapNone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593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757"/>
                              <w:gridCol w:w="757"/>
                              <w:gridCol w:w="757"/>
                              <w:gridCol w:w="757"/>
                              <w:gridCol w:w="759"/>
                              <w:gridCol w:w="759"/>
                              <w:gridCol w:w="759"/>
                              <w:gridCol w:w="759"/>
                              <w:gridCol w:w="759"/>
                              <w:gridCol w:w="799"/>
                            </w:tblGrid>
                            <w:tr w:rsidR="00333C01" w:rsidTr="00422CB3">
                              <w:tc>
                                <w:tcPr>
                                  <w:tcW w:w="851" w:type="dxa"/>
                                  <w:shd w:val="clear" w:color="auto" w:fill="008000"/>
                                </w:tcPr>
                                <w:p w:rsidR="00333C01" w:rsidRPr="00422CB3" w:rsidRDefault="00333C01" w:rsidP="00422CB3">
                                  <w:pPr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422CB3"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33CC33"/>
                                </w:tcPr>
                                <w:p w:rsidR="00333C01" w:rsidRPr="00422CB3" w:rsidRDefault="00333C01" w:rsidP="00422CB3">
                                  <w:pPr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422CB3"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99FF33"/>
                                </w:tcPr>
                                <w:p w:rsidR="00333C01" w:rsidRPr="00422CB3" w:rsidRDefault="00333C01" w:rsidP="00422CB3">
                                  <w:pPr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422CB3"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CCFF99"/>
                                </w:tcPr>
                                <w:p w:rsidR="00333C01" w:rsidRPr="00422CB3" w:rsidRDefault="00333C01" w:rsidP="00422CB3">
                                  <w:pPr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422CB3"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shd w:val="clear" w:color="auto" w:fill="FFFFCC"/>
                                </w:tcPr>
                                <w:p w:rsidR="00333C01" w:rsidRPr="00422CB3" w:rsidRDefault="00333C01" w:rsidP="00422CB3">
                                  <w:pPr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422CB3"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shd w:val="clear" w:color="auto" w:fill="FFFFCC"/>
                                </w:tcPr>
                                <w:p w:rsidR="00333C01" w:rsidRPr="00422CB3" w:rsidRDefault="00333C01" w:rsidP="00422CB3">
                                  <w:pPr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422CB3"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shd w:val="clear" w:color="auto" w:fill="CCFF99"/>
                                </w:tcPr>
                                <w:p w:rsidR="00333C01" w:rsidRPr="00422CB3" w:rsidRDefault="00333C01" w:rsidP="00422CB3">
                                  <w:pPr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422CB3"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shd w:val="clear" w:color="auto" w:fill="99FF33"/>
                                </w:tcPr>
                                <w:p w:rsidR="00333C01" w:rsidRPr="00422CB3" w:rsidRDefault="00333C01" w:rsidP="00422CB3">
                                  <w:pPr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422CB3"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shd w:val="clear" w:color="auto" w:fill="33CC33"/>
                                </w:tcPr>
                                <w:p w:rsidR="00333C01" w:rsidRPr="00422CB3" w:rsidRDefault="00333C01" w:rsidP="00422CB3">
                                  <w:pPr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422CB3"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shd w:val="clear" w:color="auto" w:fill="008000"/>
                                </w:tcPr>
                                <w:p w:rsidR="00333C01" w:rsidRPr="00422CB3" w:rsidRDefault="00333C01" w:rsidP="00422CB3">
                                  <w:pPr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422CB3"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10</w:t>
                                  </w:r>
                                </w:p>
                              </w:tc>
                            </w:tr>
                          </w:tbl>
                          <w:p w:rsidR="00333C01" w:rsidRDefault="00333C01" w:rsidP="00D43C3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left:0;text-align:left;margin-left:9pt;margin-top:33.5pt;width:396pt;height:4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" filled="f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757"/>
                        <w:gridCol w:w="757"/>
                        <w:gridCol w:w="757"/>
                        <w:gridCol w:w="757"/>
                        <w:gridCol w:w="759"/>
                        <w:gridCol w:w="759"/>
                        <w:gridCol w:w="759"/>
                        <w:gridCol w:w="759"/>
                        <w:gridCol w:w="759"/>
                        <w:gridCol w:w="799"/>
                      </w:tblGrid>
                      <w:tr w:rsidR="00333C01" w:rsidTr="00422CB3">
                        <w:tc>
                          <w:tcPr>
                            <w:tcW w:w="851" w:type="dxa"/>
                            <w:shd w:val="clear" w:color="auto" w:fill="008000"/>
                          </w:tcPr>
                          <w:p w:rsidR="00333C01" w:rsidRPr="00422CB3" w:rsidRDefault="00333C01" w:rsidP="00422CB3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22CB3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33CC33"/>
                          </w:tcPr>
                          <w:p w:rsidR="00333C01" w:rsidRPr="00422CB3" w:rsidRDefault="00333C01" w:rsidP="00422CB3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22CB3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99FF33"/>
                          </w:tcPr>
                          <w:p w:rsidR="00333C01" w:rsidRPr="00422CB3" w:rsidRDefault="00333C01" w:rsidP="00422CB3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22CB3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CCFF99"/>
                          </w:tcPr>
                          <w:p w:rsidR="00333C01" w:rsidRPr="00422CB3" w:rsidRDefault="00333C01" w:rsidP="00422CB3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22CB3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52" w:type="dxa"/>
                            <w:shd w:val="clear" w:color="auto" w:fill="FFFFCC"/>
                          </w:tcPr>
                          <w:p w:rsidR="00333C01" w:rsidRPr="00422CB3" w:rsidRDefault="00333C01" w:rsidP="00422CB3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22CB3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52" w:type="dxa"/>
                            <w:shd w:val="clear" w:color="auto" w:fill="FFFFCC"/>
                          </w:tcPr>
                          <w:p w:rsidR="00333C01" w:rsidRPr="00422CB3" w:rsidRDefault="00333C01" w:rsidP="00422CB3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22CB3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52" w:type="dxa"/>
                            <w:shd w:val="clear" w:color="auto" w:fill="CCFF99"/>
                          </w:tcPr>
                          <w:p w:rsidR="00333C01" w:rsidRPr="00422CB3" w:rsidRDefault="00333C01" w:rsidP="00422CB3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22CB3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52" w:type="dxa"/>
                            <w:shd w:val="clear" w:color="auto" w:fill="99FF33"/>
                          </w:tcPr>
                          <w:p w:rsidR="00333C01" w:rsidRPr="00422CB3" w:rsidRDefault="00333C01" w:rsidP="00422CB3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22CB3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52" w:type="dxa"/>
                            <w:shd w:val="clear" w:color="auto" w:fill="33CC33"/>
                          </w:tcPr>
                          <w:p w:rsidR="00333C01" w:rsidRPr="00422CB3" w:rsidRDefault="00333C01" w:rsidP="00422CB3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22CB3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52" w:type="dxa"/>
                            <w:shd w:val="clear" w:color="auto" w:fill="008000"/>
                          </w:tcPr>
                          <w:p w:rsidR="00333C01" w:rsidRPr="00422CB3" w:rsidRDefault="00333C01" w:rsidP="00422CB3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22CB3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c>
                      </w:tr>
                    </w:tbl>
                    <w:p w:rsidR="00333C01" w:rsidRDefault="00333C01" w:rsidP="00D43C3E"/>
                  </w:txbxContent>
                </v:textbox>
              </v:shape>
            </w:pict>
          </mc:Fallback>
        </mc:AlternateContent>
      </w:r>
      <w:r w:rsidR="00333C01" w:rsidRPr="002A7799">
        <w:rPr>
          <w:rFonts w:ascii="微軟正黑體" w:eastAsia="微軟正黑體" w:hAnsi="微軟正黑體" w:hint="eastAsia"/>
          <w:b/>
          <w:bCs/>
          <w:shd w:val="pct15" w:color="auto" w:fill="FFFFFF"/>
        </w:rPr>
        <w:t>我</w:t>
      </w:r>
      <w:r w:rsidR="006F0569">
        <w:rPr>
          <w:rFonts w:ascii="微軟正黑體" w:eastAsia="微軟正黑體" w:hAnsi="微軟正黑體" w:hint="eastAsia"/>
          <w:b/>
          <w:bCs/>
          <w:shd w:val="pct15" w:color="auto" w:fill="FFFFFF"/>
        </w:rPr>
        <w:t>可</w:t>
      </w:r>
      <w:r w:rsidR="00333C01" w:rsidRPr="002A7799">
        <w:rPr>
          <w:rFonts w:ascii="微軟正黑體" w:eastAsia="微軟正黑體" w:hAnsi="微軟正黑體" w:hint="eastAsia"/>
          <w:b/>
          <w:bCs/>
          <w:shd w:val="pct15" w:color="auto" w:fill="FFFFFF"/>
        </w:rPr>
        <w:t>接受放</w:t>
      </w:r>
      <w:r w:rsidR="00333C01" w:rsidRPr="002A7799">
        <w:rPr>
          <w:rFonts w:ascii="微軟正黑體" w:eastAsia="微軟正黑體" w:hAnsi="微軟正黑體"/>
          <w:b/>
          <w:bCs/>
          <w:shd w:val="pct15" w:color="auto" w:fill="FFFFFF"/>
        </w:rPr>
        <w:t>PICC</w:t>
      </w:r>
      <w:r w:rsidR="00333C01">
        <w:rPr>
          <w:rFonts w:ascii="微軟正黑體" w:eastAsia="微軟正黑體" w:hAnsi="微軟正黑體" w:hint="eastAsia"/>
          <w:b/>
          <w:bCs/>
          <w:shd w:val="pct15" w:color="auto" w:fill="FFFFFF"/>
        </w:rPr>
        <w:t>所需要的後續照護</w:t>
      </w:r>
      <w:r w:rsidR="00333C01">
        <w:rPr>
          <w:rFonts w:ascii="微軟正黑體" w:eastAsia="微軟正黑體" w:hAnsi="微軟正黑體"/>
          <w:b/>
          <w:bCs/>
          <w:shd w:val="pct15" w:color="auto" w:fill="FFFFFF"/>
        </w:rPr>
        <w:t xml:space="preserve"> </w:t>
      </w:r>
      <w:r w:rsidR="00333C01" w:rsidRPr="002A7799">
        <w:rPr>
          <w:rFonts w:ascii="微軟正黑體" w:eastAsia="微軟正黑體" w:hAnsi="微軟正黑體"/>
          <w:b/>
          <w:bCs/>
          <w:shd w:val="pct15" w:color="auto" w:fill="FFFFFF"/>
        </w:rPr>
        <w:t xml:space="preserve">   </w:t>
      </w:r>
      <w:r w:rsidR="00333C01">
        <w:rPr>
          <w:rFonts w:ascii="微軟正黑體" w:eastAsia="微軟正黑體" w:hAnsi="微軟正黑體"/>
          <w:b/>
          <w:bCs/>
          <w:shd w:val="pct15" w:color="auto" w:fill="FFFFFF"/>
        </w:rPr>
        <w:t xml:space="preserve"> </w:t>
      </w:r>
      <w:r w:rsidR="00333C01" w:rsidRPr="002A7799">
        <w:rPr>
          <w:rFonts w:ascii="微軟正黑體" w:eastAsia="微軟正黑體" w:hAnsi="微軟正黑體" w:hint="eastAsia"/>
          <w:b/>
          <w:bCs/>
          <w:shd w:val="pct15" w:color="auto" w:fill="FFFFFF"/>
        </w:rPr>
        <w:t>我無法配合放</w:t>
      </w:r>
      <w:r w:rsidR="00333C01" w:rsidRPr="002A7799">
        <w:rPr>
          <w:rFonts w:ascii="微軟正黑體" w:eastAsia="微軟正黑體" w:hAnsi="微軟正黑體"/>
          <w:b/>
          <w:bCs/>
          <w:shd w:val="pct15" w:color="auto" w:fill="FFFFFF"/>
        </w:rPr>
        <w:t>PICC</w:t>
      </w:r>
      <w:r w:rsidR="00333C01" w:rsidRPr="002A7799">
        <w:rPr>
          <w:rFonts w:ascii="微軟正黑體" w:eastAsia="微軟正黑體" w:hAnsi="微軟正黑體" w:hint="eastAsia"/>
          <w:b/>
          <w:bCs/>
          <w:shd w:val="pct15" w:color="auto" w:fill="FFFFFF"/>
        </w:rPr>
        <w:t>後的照護要求</w:t>
      </w:r>
    </w:p>
    <w:p w:rsidR="00333C01" w:rsidRDefault="00333C01" w:rsidP="00D43C3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line="240" w:lineRule="atLeast"/>
        <w:jc w:val="distribute"/>
        <w:rPr>
          <w:rFonts w:ascii="微軟正黑體" w:eastAsia="微軟正黑體" w:hAnsi="微軟正黑體"/>
        </w:rPr>
      </w:pPr>
    </w:p>
    <w:p w:rsidR="00333C01" w:rsidRPr="00AD38F4" w:rsidRDefault="00333C01" w:rsidP="00D43C3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line="240" w:lineRule="atLeast"/>
        <w:jc w:val="distribute"/>
        <w:rPr>
          <w:rFonts w:ascii="微軟正黑體" w:eastAsia="微軟正黑體" w:hAnsi="微軟正黑體"/>
        </w:rPr>
      </w:pPr>
      <w:r w:rsidRPr="00AD38F4">
        <w:rPr>
          <w:rFonts w:ascii="微軟正黑體" w:eastAsia="微軟正黑體" w:hAnsi="微軟正黑體" w:hint="eastAsia"/>
        </w:rPr>
        <w:t>比較重要</w:t>
      </w:r>
      <w:r w:rsidRPr="00AD38F4">
        <w:rPr>
          <w:rFonts w:ascii="微軟正黑體" w:eastAsia="微軟正黑體" w:hAnsi="微軟正黑體"/>
        </w:rPr>
        <w:t xml:space="preserve">          </w:t>
      </w:r>
      <w:r w:rsidRPr="00AD38F4">
        <w:rPr>
          <w:rFonts w:ascii="微軟正黑體" w:eastAsia="微軟正黑體" w:hAnsi="微軟正黑體" w:hint="eastAsia"/>
        </w:rPr>
        <w:t>一樣重要</w:t>
      </w:r>
      <w:r w:rsidRPr="00AD38F4">
        <w:rPr>
          <w:rFonts w:ascii="微軟正黑體" w:eastAsia="微軟正黑體" w:hAnsi="微軟正黑體"/>
        </w:rPr>
        <w:t xml:space="preserve">         </w:t>
      </w:r>
      <w:r w:rsidRPr="00AD38F4">
        <w:rPr>
          <w:rFonts w:ascii="微軟正黑體" w:eastAsia="微軟正黑體" w:hAnsi="微軟正黑體" w:hint="eastAsia"/>
        </w:rPr>
        <w:t>比較重要</w:t>
      </w:r>
    </w:p>
    <w:p w:rsidR="00333C01" w:rsidRDefault="00333C01" w:rsidP="00BA0D0A">
      <w:pPr>
        <w:rPr>
          <w:rFonts w:ascii="微軟正黑體" w:eastAsia="微軟正黑體" w:hAnsi="微軟正黑體"/>
          <w:b/>
          <w:bCs/>
          <w:sz w:val="28"/>
          <w:szCs w:val="28"/>
        </w:rPr>
      </w:pPr>
    </w:p>
    <w:p w:rsidR="00333C01" w:rsidRPr="00273066" w:rsidRDefault="00333C01" w:rsidP="00BA0D0A">
      <w:pPr>
        <w:rPr>
          <w:rFonts w:ascii="微軟正黑體" w:eastAsia="微軟正黑體" w:hAnsi="微軟正黑體"/>
          <w:b/>
          <w:bCs/>
          <w:sz w:val="30"/>
          <w:szCs w:val="30"/>
        </w:rPr>
      </w:pPr>
      <w:r w:rsidRPr="00273066">
        <w:rPr>
          <w:rFonts w:ascii="微軟正黑體" w:eastAsia="微軟正黑體" w:hAnsi="微軟正黑體" w:hint="eastAsia"/>
          <w:b/>
          <w:bCs/>
          <w:sz w:val="30"/>
          <w:szCs w:val="30"/>
        </w:rPr>
        <w:t>請您把上面五題的分數加起來，看看您的總分落在哪個範圍？</w:t>
      </w:r>
    </w:p>
    <w:p w:rsidR="00333C01" w:rsidRPr="00273066" w:rsidRDefault="00333C01" w:rsidP="00AD38F4">
      <w:pPr>
        <w:rPr>
          <w:rFonts w:ascii="微軟正黑體" w:eastAsia="微軟正黑體" w:hAnsi="微軟正黑體"/>
          <w:sz w:val="28"/>
          <w:szCs w:val="28"/>
        </w:rPr>
      </w:pPr>
      <w:r w:rsidRPr="00273066">
        <w:rPr>
          <w:rFonts w:ascii="微軟正黑體" w:eastAsia="微軟正黑體" w:hAnsi="微軟正黑體" w:hint="eastAsia"/>
          <w:sz w:val="44"/>
          <w:szCs w:val="44"/>
        </w:rPr>
        <w:t>□</w:t>
      </w:r>
      <w:r w:rsidRPr="00273066">
        <w:rPr>
          <w:rFonts w:ascii="微軟正黑體" w:eastAsia="微軟正黑體" w:hAnsi="微軟正黑體"/>
          <w:sz w:val="28"/>
          <w:szCs w:val="28"/>
        </w:rPr>
        <w:t xml:space="preserve">5 </w:t>
      </w:r>
      <w:r w:rsidRPr="00273066">
        <w:rPr>
          <w:rFonts w:ascii="微軟正黑體" w:eastAsia="微軟正黑體" w:hAnsi="微軟正黑體" w:hint="eastAsia"/>
          <w:sz w:val="28"/>
          <w:szCs w:val="28"/>
        </w:rPr>
        <w:t>到</w:t>
      </w:r>
      <w:r w:rsidRPr="00273066">
        <w:rPr>
          <w:rFonts w:ascii="微軟正黑體" w:eastAsia="微軟正黑體" w:hAnsi="微軟正黑體"/>
          <w:sz w:val="28"/>
          <w:szCs w:val="28"/>
        </w:rPr>
        <w:t xml:space="preserve"> 20 </w:t>
      </w:r>
      <w:r w:rsidRPr="00273066">
        <w:rPr>
          <w:rFonts w:ascii="微軟正黑體" w:eastAsia="微軟正黑體" w:hAnsi="微軟正黑體" w:hint="eastAsia"/>
          <w:sz w:val="28"/>
          <w:szCs w:val="28"/>
        </w:rPr>
        <w:t>分：對病人來說，置放</w:t>
      </w:r>
      <w:r w:rsidRPr="00273066">
        <w:rPr>
          <w:rFonts w:ascii="微軟正黑體" w:eastAsia="微軟正黑體" w:hAnsi="微軟正黑體"/>
          <w:sz w:val="28"/>
          <w:szCs w:val="28"/>
        </w:rPr>
        <w:t>PICC</w:t>
      </w:r>
      <w:r w:rsidRPr="00273066">
        <w:rPr>
          <w:rFonts w:ascii="微軟正黑體" w:eastAsia="微軟正黑體" w:hAnsi="微軟正黑體" w:hint="eastAsia"/>
          <w:sz w:val="28"/>
          <w:szCs w:val="28"/>
        </w:rPr>
        <w:t>是比較合適的選擇。</w:t>
      </w:r>
    </w:p>
    <w:p w:rsidR="00333C01" w:rsidRPr="00273066" w:rsidRDefault="00333C01" w:rsidP="00AD38F4">
      <w:pPr>
        <w:rPr>
          <w:rFonts w:ascii="微軟正黑體" w:eastAsia="微軟正黑體" w:hAnsi="微軟正黑體"/>
          <w:sz w:val="28"/>
          <w:szCs w:val="28"/>
        </w:rPr>
      </w:pPr>
      <w:r w:rsidRPr="00273066">
        <w:rPr>
          <w:rFonts w:ascii="微軟正黑體" w:eastAsia="微軟正黑體" w:hAnsi="微軟正黑體" w:hint="eastAsia"/>
          <w:sz w:val="44"/>
          <w:szCs w:val="44"/>
        </w:rPr>
        <w:t>□</w:t>
      </w:r>
      <w:r w:rsidRPr="00273066">
        <w:rPr>
          <w:rFonts w:ascii="微軟正黑體" w:eastAsia="微軟正黑體" w:hAnsi="微軟正黑體"/>
          <w:sz w:val="28"/>
          <w:szCs w:val="28"/>
        </w:rPr>
        <w:t xml:space="preserve">21 </w:t>
      </w:r>
      <w:r w:rsidRPr="00273066">
        <w:rPr>
          <w:rFonts w:ascii="微軟正黑體" w:eastAsia="微軟正黑體" w:hAnsi="微軟正黑體" w:hint="eastAsia"/>
          <w:sz w:val="28"/>
          <w:szCs w:val="28"/>
        </w:rPr>
        <w:t>到</w:t>
      </w:r>
      <w:r w:rsidRPr="00273066">
        <w:rPr>
          <w:rFonts w:ascii="微軟正黑體" w:eastAsia="微軟正黑體" w:hAnsi="微軟正黑體"/>
          <w:sz w:val="28"/>
          <w:szCs w:val="28"/>
        </w:rPr>
        <w:t xml:space="preserve"> 35 </w:t>
      </w:r>
      <w:r w:rsidRPr="00273066">
        <w:rPr>
          <w:rFonts w:ascii="微軟正黑體" w:eastAsia="微軟正黑體" w:hAnsi="微軟正黑體" w:hint="eastAsia"/>
          <w:sz w:val="28"/>
          <w:szCs w:val="28"/>
        </w:rPr>
        <w:t>分：目前無法確定是不是放置</w:t>
      </w:r>
      <w:r w:rsidRPr="00273066">
        <w:rPr>
          <w:rFonts w:ascii="微軟正黑體" w:eastAsia="微軟正黑體" w:hAnsi="微軟正黑體"/>
          <w:sz w:val="28"/>
          <w:szCs w:val="28"/>
        </w:rPr>
        <w:t>PICC</w:t>
      </w:r>
      <w:r w:rsidRPr="00273066">
        <w:rPr>
          <w:rFonts w:ascii="微軟正黑體" w:eastAsia="微軟正黑體" w:hAnsi="微軟正黑體" w:hint="eastAsia"/>
          <w:sz w:val="28"/>
          <w:szCs w:val="28"/>
        </w:rPr>
        <w:t>。</w:t>
      </w:r>
    </w:p>
    <w:p w:rsidR="00333C01" w:rsidRPr="00273066" w:rsidRDefault="00333C01" w:rsidP="00AD38F4">
      <w:pPr>
        <w:rPr>
          <w:rFonts w:ascii="微軟正黑體" w:eastAsia="微軟正黑體" w:hAnsi="微軟正黑體"/>
          <w:sz w:val="28"/>
          <w:szCs w:val="28"/>
        </w:rPr>
      </w:pPr>
      <w:r w:rsidRPr="00273066">
        <w:rPr>
          <w:rFonts w:ascii="微軟正黑體" w:eastAsia="微軟正黑體" w:hAnsi="微軟正黑體"/>
          <w:sz w:val="28"/>
          <w:szCs w:val="28"/>
        </w:rPr>
        <w:t xml:space="preserve">               </w:t>
      </w:r>
      <w:r w:rsidRPr="00273066">
        <w:rPr>
          <w:rFonts w:ascii="微軟正黑體" w:eastAsia="微軟正黑體" w:hAnsi="微軟正黑體" w:hint="eastAsia"/>
          <w:sz w:val="28"/>
          <w:szCs w:val="28"/>
        </w:rPr>
        <w:t>建議您再與醫護人員進行進一步的討論與分析</w:t>
      </w:r>
    </w:p>
    <w:p w:rsidR="00333C01" w:rsidRPr="00273066" w:rsidRDefault="00333C01" w:rsidP="00FF791E">
      <w:pPr>
        <w:rPr>
          <w:rFonts w:ascii="微軟正黑體" w:eastAsia="微軟正黑體" w:hAnsi="微軟正黑體"/>
          <w:sz w:val="28"/>
          <w:szCs w:val="28"/>
        </w:rPr>
      </w:pPr>
      <w:r w:rsidRPr="00273066">
        <w:rPr>
          <w:rFonts w:ascii="微軟正黑體" w:eastAsia="微軟正黑體" w:hAnsi="微軟正黑體" w:hint="eastAsia"/>
          <w:sz w:val="44"/>
          <w:szCs w:val="44"/>
        </w:rPr>
        <w:t>□</w:t>
      </w:r>
      <w:r w:rsidRPr="00273066">
        <w:rPr>
          <w:rFonts w:ascii="微軟正黑體" w:eastAsia="微軟正黑體" w:hAnsi="微軟正黑體"/>
          <w:sz w:val="28"/>
          <w:szCs w:val="28"/>
        </w:rPr>
        <w:t xml:space="preserve">36 </w:t>
      </w:r>
      <w:r w:rsidRPr="00273066">
        <w:rPr>
          <w:rFonts w:ascii="微軟正黑體" w:eastAsia="微軟正黑體" w:hAnsi="微軟正黑體" w:hint="eastAsia"/>
          <w:sz w:val="28"/>
          <w:szCs w:val="28"/>
        </w:rPr>
        <w:t>到</w:t>
      </w:r>
      <w:r w:rsidRPr="00273066">
        <w:rPr>
          <w:rFonts w:ascii="微軟正黑體" w:eastAsia="微軟正黑體" w:hAnsi="微軟正黑體"/>
          <w:sz w:val="28"/>
          <w:szCs w:val="28"/>
        </w:rPr>
        <w:t xml:space="preserve"> 50 </w:t>
      </w:r>
      <w:r w:rsidRPr="00273066">
        <w:rPr>
          <w:rFonts w:ascii="微軟正黑體" w:eastAsia="微軟正黑體" w:hAnsi="微軟正黑體" w:hint="eastAsia"/>
          <w:sz w:val="28"/>
          <w:szCs w:val="28"/>
        </w:rPr>
        <w:t>分：對病人來說，不要置放</w:t>
      </w:r>
      <w:r w:rsidRPr="00273066">
        <w:rPr>
          <w:rFonts w:ascii="微軟正黑體" w:eastAsia="微軟正黑體" w:hAnsi="微軟正黑體"/>
          <w:sz w:val="28"/>
          <w:szCs w:val="28"/>
        </w:rPr>
        <w:t>PICC</w:t>
      </w:r>
      <w:r w:rsidRPr="00273066">
        <w:rPr>
          <w:rFonts w:ascii="微軟正黑體" w:eastAsia="微軟正黑體" w:hAnsi="微軟正黑體" w:hint="eastAsia"/>
          <w:sz w:val="28"/>
          <w:szCs w:val="28"/>
        </w:rPr>
        <w:t>是比較合適的選擇。</w:t>
      </w:r>
    </w:p>
    <w:p w:rsidR="00333C01" w:rsidRPr="0084387C" w:rsidRDefault="00333C01" w:rsidP="00430081">
      <w:pPr>
        <w:spacing w:line="700" w:lineRule="exact"/>
        <w:rPr>
          <w:rFonts w:ascii="微軟正黑體" w:eastAsia="微軟正黑體" w:hAnsi="微軟正黑體"/>
          <w:b/>
          <w:color w:val="0000FF"/>
          <w:sz w:val="48"/>
          <w:szCs w:val="48"/>
        </w:rPr>
      </w:pPr>
      <w:r w:rsidRPr="00AD38F4">
        <w:rPr>
          <w:rFonts w:ascii="微軟正黑體" w:eastAsia="微軟正黑體" w:hAnsi="微軟正黑體"/>
        </w:rPr>
        <w:br w:type="page"/>
      </w:r>
      <w:r w:rsidRPr="0084387C">
        <w:rPr>
          <w:rFonts w:ascii="微軟正黑體" w:eastAsia="微軟正黑體" w:hAnsi="微軟正黑體" w:hint="eastAsia"/>
          <w:b/>
          <w:color w:val="0000FF"/>
          <w:sz w:val="48"/>
          <w:szCs w:val="48"/>
        </w:rPr>
        <w:lastRenderedPageBreak/>
        <w:t>現在，先考考您，對於末期病人置放</w:t>
      </w:r>
      <w:r w:rsidRPr="0084387C">
        <w:rPr>
          <w:rFonts w:ascii="微軟正黑體" w:eastAsia="微軟正黑體" w:hAnsi="微軟正黑體"/>
          <w:b/>
          <w:color w:val="0000FF"/>
          <w:sz w:val="48"/>
          <w:szCs w:val="48"/>
        </w:rPr>
        <w:t>PICC</w:t>
      </w:r>
      <w:r w:rsidRPr="0084387C">
        <w:rPr>
          <w:rFonts w:ascii="微軟正黑體" w:eastAsia="微軟正黑體" w:hAnsi="微軟正黑體" w:hint="eastAsia"/>
          <w:b/>
          <w:color w:val="0000FF"/>
          <w:sz w:val="48"/>
          <w:szCs w:val="48"/>
        </w:rPr>
        <w:t>的了解足夠嗎？</w:t>
      </w:r>
    </w:p>
    <w:p w:rsidR="00333C01" w:rsidRPr="00AD38F4" w:rsidRDefault="00333C01" w:rsidP="00AD38F4">
      <w:pPr>
        <w:rPr>
          <w:rFonts w:ascii="微軟正黑體" w:eastAsia="微軟正黑體" w:hAnsi="微軟正黑體"/>
        </w:rPr>
      </w:pPr>
      <w:r w:rsidRPr="00AD38F4">
        <w:rPr>
          <w:rFonts w:ascii="微軟正黑體" w:eastAsia="微軟正黑體" w:hAnsi="微軟正黑體"/>
        </w:rPr>
        <w:t xml:space="preserve">1. </w:t>
      </w:r>
      <w:r w:rsidRPr="00AD38F4">
        <w:rPr>
          <w:rFonts w:ascii="微軟正黑體" w:eastAsia="微軟正黑體" w:hAnsi="微軟正黑體" w:hint="eastAsia"/>
        </w:rPr>
        <w:t>末期病</w:t>
      </w:r>
      <w:r w:rsidR="006F0569">
        <w:rPr>
          <w:rFonts w:ascii="微軟正黑體" w:eastAsia="微軟正黑體" w:hAnsi="微軟正黑體" w:hint="eastAsia"/>
        </w:rPr>
        <w:t>人</w:t>
      </w:r>
      <w:r w:rsidRPr="00AD38F4">
        <w:rPr>
          <w:rFonts w:ascii="微軟正黑體" w:eastAsia="微軟正黑體" w:hAnsi="微軟正黑體" w:hint="eastAsia"/>
        </w:rPr>
        <w:t>因無法找到輸液路徑</w:t>
      </w:r>
      <w:r w:rsidRPr="00AD38F4">
        <w:rPr>
          <w:rFonts w:ascii="微軟正黑體" w:eastAsia="微軟正黑體" w:hAnsi="微軟正黑體"/>
        </w:rPr>
        <w:t>/</w:t>
      </w:r>
      <w:r w:rsidRPr="00AD38F4">
        <w:rPr>
          <w:rFonts w:ascii="微軟正黑體" w:eastAsia="微軟正黑體" w:hAnsi="微軟正黑體" w:hint="eastAsia"/>
        </w:rPr>
        <w:t>需要長期輸液而置放</w:t>
      </w:r>
      <w:r w:rsidRPr="00AD38F4">
        <w:rPr>
          <w:rFonts w:ascii="微軟正黑體" w:eastAsia="微軟正黑體" w:hAnsi="微軟正黑體"/>
        </w:rPr>
        <w:t>PICC</w:t>
      </w:r>
      <w:r w:rsidRPr="00AD38F4">
        <w:rPr>
          <w:rFonts w:ascii="微軟正黑體" w:eastAsia="微軟正黑體" w:hAnsi="微軟正黑體" w:hint="eastAsia"/>
        </w:rPr>
        <w:t>可以增加存活時間。</w:t>
      </w:r>
    </w:p>
    <w:p w:rsidR="00333C01" w:rsidRPr="00AD38F4" w:rsidRDefault="00333C01" w:rsidP="00AD38F4">
      <w:pPr>
        <w:rPr>
          <w:rFonts w:ascii="微軟正黑體" w:eastAsia="微軟正黑體" w:hAnsi="微軟正黑體"/>
        </w:rPr>
      </w:pPr>
      <w:r w:rsidRPr="00AD38F4">
        <w:rPr>
          <w:rFonts w:ascii="微軟正黑體" w:eastAsia="微軟正黑體" w:hAnsi="微軟正黑體" w:hint="eastAsia"/>
          <w:sz w:val="36"/>
          <w:szCs w:val="36"/>
        </w:rPr>
        <w:t>□</w:t>
      </w:r>
      <w:r w:rsidRPr="00AD38F4">
        <w:rPr>
          <w:rFonts w:ascii="微軟正黑體" w:eastAsia="微軟正黑體" w:hAnsi="微軟正黑體" w:hint="eastAsia"/>
        </w:rPr>
        <w:t>是</w:t>
      </w:r>
      <w:r w:rsidRPr="00AD38F4">
        <w:rPr>
          <w:rFonts w:ascii="微軟正黑體" w:eastAsia="微軟正黑體" w:hAnsi="微軟正黑體"/>
        </w:rPr>
        <w:t xml:space="preserve"> </w:t>
      </w:r>
      <w:r w:rsidRPr="00AD38F4">
        <w:rPr>
          <w:rFonts w:ascii="微軟正黑體" w:eastAsia="微軟正黑體" w:hAnsi="微軟正黑體" w:hint="eastAsia"/>
          <w:sz w:val="36"/>
          <w:szCs w:val="36"/>
        </w:rPr>
        <w:t>□</w:t>
      </w:r>
      <w:r w:rsidRPr="00AD38F4">
        <w:rPr>
          <w:rFonts w:ascii="微軟正黑體" w:eastAsia="微軟正黑體" w:hAnsi="微軟正黑體" w:hint="eastAsia"/>
        </w:rPr>
        <w:t>否</w:t>
      </w:r>
      <w:r w:rsidRPr="00AD38F4">
        <w:rPr>
          <w:rFonts w:ascii="微軟正黑體" w:eastAsia="微軟正黑體" w:hAnsi="微軟正黑體"/>
        </w:rPr>
        <w:t xml:space="preserve"> </w:t>
      </w:r>
      <w:r w:rsidRPr="00AD38F4">
        <w:rPr>
          <w:rFonts w:ascii="微軟正黑體" w:eastAsia="微軟正黑體" w:hAnsi="微軟正黑體" w:hint="eastAsia"/>
          <w:sz w:val="36"/>
          <w:szCs w:val="36"/>
        </w:rPr>
        <w:t>□</w:t>
      </w:r>
      <w:r w:rsidRPr="00AD38F4">
        <w:rPr>
          <w:rFonts w:ascii="微軟正黑體" w:eastAsia="微軟正黑體" w:hAnsi="微軟正黑體" w:hint="eastAsia"/>
        </w:rPr>
        <w:t>不確定</w:t>
      </w:r>
    </w:p>
    <w:p w:rsidR="00333C01" w:rsidRPr="00AD38F4" w:rsidRDefault="00333C01" w:rsidP="00AD38F4">
      <w:pPr>
        <w:rPr>
          <w:rFonts w:ascii="微軟正黑體" w:eastAsia="微軟正黑體" w:hAnsi="微軟正黑體"/>
        </w:rPr>
      </w:pPr>
      <w:r w:rsidRPr="00AD38F4">
        <w:rPr>
          <w:rFonts w:ascii="微軟正黑體" w:eastAsia="微軟正黑體" w:hAnsi="微軟正黑體"/>
        </w:rPr>
        <w:t xml:space="preserve">2. </w:t>
      </w:r>
      <w:r w:rsidRPr="00AD38F4">
        <w:rPr>
          <w:rFonts w:ascii="微軟正黑體" w:eastAsia="微軟正黑體" w:hAnsi="微軟正黑體" w:hint="eastAsia"/>
        </w:rPr>
        <w:t>置放</w:t>
      </w:r>
      <w:r w:rsidRPr="00AD38F4">
        <w:rPr>
          <w:rFonts w:ascii="微軟正黑體" w:eastAsia="微軟正黑體" w:hAnsi="微軟正黑體"/>
        </w:rPr>
        <w:t>PICC</w:t>
      </w:r>
      <w:r w:rsidRPr="00AD38F4">
        <w:rPr>
          <w:rFonts w:ascii="微軟正黑體" w:eastAsia="微軟正黑體" w:hAnsi="微軟正黑體" w:hint="eastAsia"/>
        </w:rPr>
        <w:t>的過程可能導致出血、感染、靜脈炎、導管阻塞等副作用。</w:t>
      </w:r>
    </w:p>
    <w:p w:rsidR="00333C01" w:rsidRPr="00AD38F4" w:rsidRDefault="00333C01" w:rsidP="00AD38F4">
      <w:pPr>
        <w:rPr>
          <w:rFonts w:ascii="微軟正黑體" w:eastAsia="微軟正黑體" w:hAnsi="微軟正黑體"/>
        </w:rPr>
      </w:pPr>
      <w:r w:rsidRPr="00AD38F4">
        <w:rPr>
          <w:rFonts w:ascii="微軟正黑體" w:eastAsia="微軟正黑體" w:hAnsi="微軟正黑體" w:hint="eastAsia"/>
          <w:sz w:val="36"/>
          <w:szCs w:val="36"/>
        </w:rPr>
        <w:t>□</w:t>
      </w:r>
      <w:r w:rsidRPr="00AD38F4">
        <w:rPr>
          <w:rFonts w:ascii="微軟正黑體" w:eastAsia="微軟正黑體" w:hAnsi="微軟正黑體" w:hint="eastAsia"/>
        </w:rPr>
        <w:t>是</w:t>
      </w:r>
      <w:r w:rsidRPr="00AD38F4">
        <w:rPr>
          <w:rFonts w:ascii="微軟正黑體" w:eastAsia="微軟正黑體" w:hAnsi="微軟正黑體"/>
        </w:rPr>
        <w:t xml:space="preserve"> </w:t>
      </w:r>
      <w:r w:rsidRPr="00AD38F4">
        <w:rPr>
          <w:rFonts w:ascii="微軟正黑體" w:eastAsia="微軟正黑體" w:hAnsi="微軟正黑體" w:hint="eastAsia"/>
          <w:sz w:val="36"/>
          <w:szCs w:val="36"/>
        </w:rPr>
        <w:t>□</w:t>
      </w:r>
      <w:r w:rsidRPr="00AD38F4">
        <w:rPr>
          <w:rFonts w:ascii="微軟正黑體" w:eastAsia="微軟正黑體" w:hAnsi="微軟正黑體" w:hint="eastAsia"/>
        </w:rPr>
        <w:t>否</w:t>
      </w:r>
      <w:r w:rsidRPr="00AD38F4">
        <w:rPr>
          <w:rFonts w:ascii="微軟正黑體" w:eastAsia="微軟正黑體" w:hAnsi="微軟正黑體"/>
        </w:rPr>
        <w:t xml:space="preserve"> </w:t>
      </w:r>
      <w:r w:rsidRPr="00AD38F4">
        <w:rPr>
          <w:rFonts w:ascii="微軟正黑體" w:eastAsia="微軟正黑體" w:hAnsi="微軟正黑體" w:hint="eastAsia"/>
          <w:sz w:val="36"/>
          <w:szCs w:val="36"/>
        </w:rPr>
        <w:t>□</w:t>
      </w:r>
      <w:r w:rsidRPr="00AD38F4">
        <w:rPr>
          <w:rFonts w:ascii="微軟正黑體" w:eastAsia="微軟正黑體" w:hAnsi="微軟正黑體" w:hint="eastAsia"/>
        </w:rPr>
        <w:t>不確定</w:t>
      </w:r>
    </w:p>
    <w:p w:rsidR="00333C01" w:rsidRPr="00AD38F4" w:rsidRDefault="00333C01" w:rsidP="00AD38F4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t xml:space="preserve">3. </w:t>
      </w:r>
      <w:r w:rsidRPr="00AD38F4">
        <w:rPr>
          <w:rFonts w:ascii="微軟正黑體" w:eastAsia="微軟正黑體" w:hAnsi="微軟正黑體"/>
        </w:rPr>
        <w:t>PICC</w:t>
      </w:r>
      <w:r w:rsidRPr="00AD38F4">
        <w:rPr>
          <w:rFonts w:ascii="微軟正黑體" w:eastAsia="微軟正黑體" w:hAnsi="微軟正黑體" w:hint="eastAsia"/>
        </w:rPr>
        <w:t>放置時間可以長達</w:t>
      </w:r>
      <w:r>
        <w:rPr>
          <w:rFonts w:ascii="微軟正黑體" w:eastAsia="微軟正黑體" w:hAnsi="微軟正黑體"/>
        </w:rPr>
        <w:t>3</w:t>
      </w:r>
      <w:r>
        <w:rPr>
          <w:rFonts w:ascii="微軟正黑體" w:eastAsia="微軟正黑體" w:hAnsi="微軟正黑體" w:hint="eastAsia"/>
        </w:rPr>
        <w:t>個月至</w:t>
      </w:r>
      <w:r w:rsidRPr="00AD38F4">
        <w:rPr>
          <w:rFonts w:ascii="微軟正黑體" w:eastAsia="微軟正黑體" w:hAnsi="微軟正黑體" w:hint="eastAsia"/>
        </w:rPr>
        <w:t>半年。</w:t>
      </w:r>
    </w:p>
    <w:p w:rsidR="00333C01" w:rsidRPr="00AD38F4" w:rsidRDefault="00333C01" w:rsidP="00AD38F4">
      <w:pPr>
        <w:rPr>
          <w:rFonts w:ascii="微軟正黑體" w:eastAsia="微軟正黑體" w:hAnsi="微軟正黑體"/>
        </w:rPr>
      </w:pPr>
      <w:r w:rsidRPr="00AD38F4">
        <w:rPr>
          <w:rFonts w:ascii="微軟正黑體" w:eastAsia="微軟正黑體" w:hAnsi="微軟正黑體" w:hint="eastAsia"/>
          <w:sz w:val="36"/>
          <w:szCs w:val="36"/>
        </w:rPr>
        <w:t>□</w:t>
      </w:r>
      <w:r w:rsidRPr="00AD38F4">
        <w:rPr>
          <w:rFonts w:ascii="微軟正黑體" w:eastAsia="微軟正黑體" w:hAnsi="微軟正黑體" w:hint="eastAsia"/>
        </w:rPr>
        <w:t>是</w:t>
      </w:r>
      <w:r w:rsidRPr="00AD38F4">
        <w:rPr>
          <w:rFonts w:ascii="微軟正黑體" w:eastAsia="微軟正黑體" w:hAnsi="微軟正黑體"/>
        </w:rPr>
        <w:t xml:space="preserve"> </w:t>
      </w:r>
      <w:r w:rsidRPr="00AD38F4">
        <w:rPr>
          <w:rFonts w:ascii="微軟正黑體" w:eastAsia="微軟正黑體" w:hAnsi="微軟正黑體" w:hint="eastAsia"/>
          <w:sz w:val="36"/>
          <w:szCs w:val="36"/>
        </w:rPr>
        <w:t>□</w:t>
      </w:r>
      <w:r w:rsidRPr="00AD38F4">
        <w:rPr>
          <w:rFonts w:ascii="微軟正黑體" w:eastAsia="微軟正黑體" w:hAnsi="微軟正黑體" w:hint="eastAsia"/>
        </w:rPr>
        <w:t>否</w:t>
      </w:r>
      <w:r w:rsidRPr="00AD38F4">
        <w:rPr>
          <w:rFonts w:ascii="微軟正黑體" w:eastAsia="微軟正黑體" w:hAnsi="微軟正黑體"/>
        </w:rPr>
        <w:t xml:space="preserve"> </w:t>
      </w:r>
      <w:r w:rsidRPr="00AD38F4">
        <w:rPr>
          <w:rFonts w:ascii="微軟正黑體" w:eastAsia="微軟正黑體" w:hAnsi="微軟正黑體" w:hint="eastAsia"/>
          <w:sz w:val="36"/>
          <w:szCs w:val="36"/>
        </w:rPr>
        <w:t>□</w:t>
      </w:r>
      <w:r w:rsidRPr="00AD38F4">
        <w:rPr>
          <w:rFonts w:ascii="微軟正黑體" w:eastAsia="微軟正黑體" w:hAnsi="微軟正黑體" w:hint="eastAsia"/>
        </w:rPr>
        <w:t>不確定</w:t>
      </w:r>
    </w:p>
    <w:p w:rsidR="00333C01" w:rsidRPr="00AD38F4" w:rsidRDefault="00333C01" w:rsidP="00AD38F4">
      <w:pPr>
        <w:rPr>
          <w:rFonts w:ascii="微軟正黑體" w:eastAsia="微軟正黑體" w:hAnsi="微軟正黑體"/>
        </w:rPr>
      </w:pPr>
      <w:r w:rsidRPr="00AD38F4">
        <w:rPr>
          <w:rFonts w:ascii="微軟正黑體" w:eastAsia="微軟正黑體" w:hAnsi="微軟正黑體"/>
        </w:rPr>
        <w:t xml:space="preserve">4. </w:t>
      </w:r>
      <w:r w:rsidRPr="00AD38F4">
        <w:rPr>
          <w:rFonts w:ascii="微軟正黑體" w:eastAsia="微軟正黑體" w:hAnsi="微軟正黑體" w:hint="eastAsia"/>
        </w:rPr>
        <w:t>末期</w:t>
      </w:r>
      <w:r w:rsidR="006F0569">
        <w:rPr>
          <w:rFonts w:ascii="微軟正黑體" w:eastAsia="微軟正黑體" w:hAnsi="微軟正黑體" w:hint="eastAsia"/>
        </w:rPr>
        <w:t>病人</w:t>
      </w:r>
      <w:r w:rsidRPr="00AD38F4">
        <w:rPr>
          <w:rFonts w:ascii="微軟正黑體" w:eastAsia="微軟正黑體" w:hAnsi="微軟正黑體" w:hint="eastAsia"/>
        </w:rPr>
        <w:t>置放</w:t>
      </w:r>
      <w:r w:rsidRPr="00AD38F4">
        <w:rPr>
          <w:rFonts w:ascii="微軟正黑體" w:eastAsia="微軟正黑體" w:hAnsi="微軟正黑體"/>
        </w:rPr>
        <w:t>PICC</w:t>
      </w:r>
      <w:r w:rsidRPr="00AD38F4">
        <w:rPr>
          <w:rFonts w:ascii="微軟正黑體" w:eastAsia="微軟正黑體" w:hAnsi="微軟正黑體" w:hint="eastAsia"/>
        </w:rPr>
        <w:t>可以讓</w:t>
      </w:r>
      <w:r w:rsidR="006F0569">
        <w:rPr>
          <w:rFonts w:ascii="微軟正黑體" w:eastAsia="微軟正黑體" w:hAnsi="微軟正黑體" w:hint="eastAsia"/>
        </w:rPr>
        <w:t>點滴與藥物注射相關的</w:t>
      </w:r>
      <w:r w:rsidRPr="00AD38F4">
        <w:rPr>
          <w:rFonts w:ascii="微軟正黑體" w:eastAsia="微軟正黑體" w:hAnsi="微軟正黑體" w:hint="eastAsia"/>
        </w:rPr>
        <w:t>生活品質獲得改善。</w:t>
      </w:r>
    </w:p>
    <w:p w:rsidR="00333C01" w:rsidRPr="00AD38F4" w:rsidRDefault="00333C01" w:rsidP="00AD38F4">
      <w:pPr>
        <w:rPr>
          <w:rFonts w:ascii="微軟正黑體" w:eastAsia="微軟正黑體" w:hAnsi="微軟正黑體"/>
        </w:rPr>
      </w:pPr>
      <w:r w:rsidRPr="00AD38F4">
        <w:rPr>
          <w:rFonts w:ascii="微軟正黑體" w:eastAsia="微軟正黑體" w:hAnsi="微軟正黑體" w:hint="eastAsia"/>
          <w:sz w:val="36"/>
          <w:szCs w:val="36"/>
        </w:rPr>
        <w:t>□</w:t>
      </w:r>
      <w:r w:rsidRPr="00AD38F4">
        <w:rPr>
          <w:rFonts w:ascii="微軟正黑體" w:eastAsia="微軟正黑體" w:hAnsi="微軟正黑體" w:hint="eastAsia"/>
        </w:rPr>
        <w:t>是</w:t>
      </w:r>
      <w:r w:rsidRPr="00AD38F4">
        <w:rPr>
          <w:rFonts w:ascii="微軟正黑體" w:eastAsia="微軟正黑體" w:hAnsi="微軟正黑體"/>
        </w:rPr>
        <w:t xml:space="preserve"> </w:t>
      </w:r>
      <w:r w:rsidRPr="00AD38F4">
        <w:rPr>
          <w:rFonts w:ascii="微軟正黑體" w:eastAsia="微軟正黑體" w:hAnsi="微軟正黑體" w:hint="eastAsia"/>
          <w:sz w:val="36"/>
          <w:szCs w:val="36"/>
        </w:rPr>
        <w:t>□</w:t>
      </w:r>
      <w:r w:rsidRPr="00AD38F4">
        <w:rPr>
          <w:rFonts w:ascii="微軟正黑體" w:eastAsia="微軟正黑體" w:hAnsi="微軟正黑體" w:hint="eastAsia"/>
        </w:rPr>
        <w:t>否</w:t>
      </w:r>
      <w:r w:rsidRPr="00AD38F4">
        <w:rPr>
          <w:rFonts w:ascii="微軟正黑體" w:eastAsia="微軟正黑體" w:hAnsi="微軟正黑體"/>
        </w:rPr>
        <w:t xml:space="preserve"> </w:t>
      </w:r>
      <w:r w:rsidRPr="00AD38F4">
        <w:rPr>
          <w:rFonts w:ascii="微軟正黑體" w:eastAsia="微軟正黑體" w:hAnsi="微軟正黑體" w:hint="eastAsia"/>
          <w:sz w:val="36"/>
          <w:szCs w:val="36"/>
        </w:rPr>
        <w:t>□</w:t>
      </w:r>
      <w:r w:rsidRPr="00AD38F4">
        <w:rPr>
          <w:rFonts w:ascii="微軟正黑體" w:eastAsia="微軟正黑體" w:hAnsi="微軟正黑體" w:hint="eastAsia"/>
        </w:rPr>
        <w:t>不確定</w:t>
      </w:r>
    </w:p>
    <w:p w:rsidR="00333C01" w:rsidRPr="00AD38F4" w:rsidRDefault="00333C01" w:rsidP="00AD38F4">
      <w:pPr>
        <w:rPr>
          <w:rFonts w:ascii="微軟正黑體" w:eastAsia="微軟正黑體" w:hAnsi="微軟正黑體"/>
        </w:rPr>
      </w:pPr>
    </w:p>
    <w:p w:rsidR="00333C01" w:rsidRPr="00262782" w:rsidRDefault="00333C01" w:rsidP="00AD38F4">
      <w:pPr>
        <w:rPr>
          <w:rFonts w:ascii="微軟正黑體" w:eastAsia="微軟正黑體" w:hAnsi="微軟正黑體"/>
          <w:b/>
          <w:bCs/>
          <w:sz w:val="28"/>
          <w:szCs w:val="28"/>
        </w:rPr>
      </w:pPr>
      <w:r w:rsidRPr="00262782">
        <w:rPr>
          <w:rFonts w:ascii="微軟正黑體" w:eastAsia="微軟正黑體" w:hAnsi="微軟正黑體" w:hint="eastAsia"/>
          <w:b/>
          <w:bCs/>
          <w:sz w:val="28"/>
          <w:szCs w:val="28"/>
        </w:rPr>
        <w:t>此外，對上述的問題：</w:t>
      </w:r>
    </w:p>
    <w:p w:rsidR="00333C01" w:rsidRPr="00AD38F4" w:rsidRDefault="00333C01" w:rsidP="00050B44">
      <w:pPr>
        <w:rPr>
          <w:rFonts w:ascii="微軟正黑體" w:eastAsia="微軟正黑體" w:hAnsi="微軟正黑體"/>
        </w:rPr>
      </w:pPr>
      <w:r w:rsidRPr="00AD38F4">
        <w:rPr>
          <w:rFonts w:ascii="微軟正黑體" w:eastAsia="微軟正黑體" w:hAnsi="微軟正黑體"/>
        </w:rPr>
        <w:t xml:space="preserve">1. </w:t>
      </w:r>
      <w:r w:rsidRPr="00AD38F4">
        <w:rPr>
          <w:rFonts w:ascii="微軟正黑體" w:eastAsia="微軟正黑體" w:hAnsi="微軟正黑體" w:hint="eastAsia"/>
        </w:rPr>
        <w:t>您了解每個選項的意義？</w:t>
      </w:r>
      <w:r>
        <w:rPr>
          <w:rFonts w:ascii="微軟正黑體" w:eastAsia="微軟正黑體" w:hAnsi="微軟正黑體"/>
        </w:rPr>
        <w:t xml:space="preserve"> </w:t>
      </w:r>
      <w:r w:rsidRPr="00AD38F4">
        <w:rPr>
          <w:rFonts w:ascii="微軟正黑體" w:eastAsia="微軟正黑體" w:hAnsi="微軟正黑體" w:hint="eastAsia"/>
          <w:sz w:val="36"/>
          <w:szCs w:val="36"/>
        </w:rPr>
        <w:t>□</w:t>
      </w:r>
      <w:r w:rsidRPr="00AD38F4">
        <w:rPr>
          <w:rFonts w:ascii="微軟正黑體" w:eastAsia="微軟正黑體" w:hAnsi="微軟正黑體" w:hint="eastAsia"/>
        </w:rPr>
        <w:t>是</w:t>
      </w:r>
      <w:r w:rsidRPr="00AD38F4">
        <w:rPr>
          <w:rFonts w:ascii="微軟正黑體" w:eastAsia="微軟正黑體" w:hAnsi="微軟正黑體"/>
        </w:rPr>
        <w:t xml:space="preserve"> </w:t>
      </w:r>
      <w:r w:rsidRPr="00AD38F4">
        <w:rPr>
          <w:rFonts w:ascii="微軟正黑體" w:eastAsia="微軟正黑體" w:hAnsi="微軟正黑體" w:hint="eastAsia"/>
          <w:sz w:val="36"/>
          <w:szCs w:val="36"/>
        </w:rPr>
        <w:t>□</w:t>
      </w:r>
      <w:r w:rsidRPr="00AD38F4">
        <w:rPr>
          <w:rFonts w:ascii="微軟正黑體" w:eastAsia="微軟正黑體" w:hAnsi="微軟正黑體" w:hint="eastAsia"/>
        </w:rPr>
        <w:t>否</w:t>
      </w:r>
    </w:p>
    <w:p w:rsidR="00333C01" w:rsidRPr="00AD38F4" w:rsidRDefault="00333C01" w:rsidP="00050B44">
      <w:pPr>
        <w:rPr>
          <w:rFonts w:ascii="微軟正黑體" w:eastAsia="微軟正黑體" w:hAnsi="微軟正黑體"/>
        </w:rPr>
      </w:pPr>
      <w:r w:rsidRPr="00AD38F4">
        <w:rPr>
          <w:rFonts w:ascii="微軟正黑體" w:eastAsia="微軟正黑體" w:hAnsi="微軟正黑體"/>
        </w:rPr>
        <w:t xml:space="preserve">2. </w:t>
      </w:r>
      <w:r w:rsidRPr="00AD38F4">
        <w:rPr>
          <w:rFonts w:ascii="微軟正黑體" w:eastAsia="微軟正黑體" w:hAnsi="微軟正黑體" w:hint="eastAsia"/>
        </w:rPr>
        <w:t>您已清楚</w:t>
      </w:r>
      <w:r w:rsidRPr="00AD38F4">
        <w:rPr>
          <w:rFonts w:ascii="微軟正黑體" w:eastAsia="微軟正黑體" w:hAnsi="微軟正黑體"/>
        </w:rPr>
        <w:t>PICC</w:t>
      </w:r>
      <w:r w:rsidRPr="00AD38F4">
        <w:rPr>
          <w:rFonts w:ascii="微軟正黑體" w:eastAsia="微軟正黑體" w:hAnsi="微軟正黑體" w:hint="eastAsia"/>
        </w:rPr>
        <w:t>與其他輸液路徑的好處及壞處？</w:t>
      </w:r>
      <w:r w:rsidRPr="00AD38F4">
        <w:rPr>
          <w:rFonts w:ascii="微軟正黑體" w:eastAsia="微軟正黑體" w:hAnsi="微軟正黑體" w:hint="eastAsia"/>
          <w:sz w:val="36"/>
          <w:szCs w:val="36"/>
        </w:rPr>
        <w:t>□</w:t>
      </w:r>
      <w:r w:rsidRPr="00AD38F4">
        <w:rPr>
          <w:rFonts w:ascii="微軟正黑體" w:eastAsia="微軟正黑體" w:hAnsi="微軟正黑體" w:hint="eastAsia"/>
        </w:rPr>
        <w:t>是</w:t>
      </w:r>
      <w:r w:rsidRPr="00AD38F4">
        <w:rPr>
          <w:rFonts w:ascii="微軟正黑體" w:eastAsia="微軟正黑體" w:hAnsi="微軟正黑體"/>
        </w:rPr>
        <w:t xml:space="preserve"> </w:t>
      </w:r>
      <w:r w:rsidRPr="00AD38F4">
        <w:rPr>
          <w:rFonts w:ascii="微軟正黑體" w:eastAsia="微軟正黑體" w:hAnsi="微軟正黑體" w:hint="eastAsia"/>
          <w:sz w:val="36"/>
          <w:szCs w:val="36"/>
        </w:rPr>
        <w:t>□</w:t>
      </w:r>
      <w:r w:rsidRPr="00AD38F4">
        <w:rPr>
          <w:rFonts w:ascii="微軟正黑體" w:eastAsia="微軟正黑體" w:hAnsi="微軟正黑體" w:hint="eastAsia"/>
        </w:rPr>
        <w:t>否</w:t>
      </w:r>
    </w:p>
    <w:p w:rsidR="00333C01" w:rsidRPr="00AD38F4" w:rsidRDefault="00333C01" w:rsidP="00050B44">
      <w:pPr>
        <w:rPr>
          <w:rFonts w:ascii="微軟正黑體" w:eastAsia="微軟正黑體" w:hAnsi="微軟正黑體"/>
        </w:rPr>
      </w:pPr>
      <w:r w:rsidRPr="00AD38F4">
        <w:rPr>
          <w:rFonts w:ascii="微軟正黑體" w:eastAsia="微軟正黑體" w:hAnsi="微軟正黑體"/>
        </w:rPr>
        <w:t xml:space="preserve">3. </w:t>
      </w:r>
      <w:r w:rsidRPr="00AD38F4">
        <w:rPr>
          <w:rFonts w:ascii="微軟正黑體" w:eastAsia="微軟正黑體" w:hAnsi="微軟正黑體" w:hint="eastAsia"/>
        </w:rPr>
        <w:t>有其他親友能支持您的決定？</w:t>
      </w:r>
      <w:r w:rsidRPr="00AD38F4">
        <w:rPr>
          <w:rFonts w:ascii="微軟正黑體" w:eastAsia="微軟正黑體" w:hAnsi="微軟正黑體" w:hint="eastAsia"/>
          <w:sz w:val="36"/>
          <w:szCs w:val="36"/>
        </w:rPr>
        <w:t>□</w:t>
      </w:r>
      <w:r w:rsidRPr="00AD38F4">
        <w:rPr>
          <w:rFonts w:ascii="微軟正黑體" w:eastAsia="微軟正黑體" w:hAnsi="微軟正黑體" w:hint="eastAsia"/>
        </w:rPr>
        <w:t>是</w:t>
      </w:r>
      <w:r w:rsidRPr="00AD38F4">
        <w:rPr>
          <w:rFonts w:ascii="微軟正黑體" w:eastAsia="微軟正黑體" w:hAnsi="微軟正黑體"/>
        </w:rPr>
        <w:t xml:space="preserve"> </w:t>
      </w:r>
      <w:r w:rsidRPr="00AD38F4">
        <w:rPr>
          <w:rFonts w:ascii="微軟正黑體" w:eastAsia="微軟正黑體" w:hAnsi="微軟正黑體" w:hint="eastAsia"/>
          <w:sz w:val="36"/>
          <w:szCs w:val="36"/>
        </w:rPr>
        <w:t>□</w:t>
      </w:r>
      <w:r w:rsidRPr="00AD38F4">
        <w:rPr>
          <w:rFonts w:ascii="微軟正黑體" w:eastAsia="微軟正黑體" w:hAnsi="微軟正黑體" w:hint="eastAsia"/>
        </w:rPr>
        <w:t>否</w:t>
      </w:r>
    </w:p>
    <w:p w:rsidR="00333C01" w:rsidRPr="0084387C" w:rsidRDefault="00333C01" w:rsidP="00422959">
      <w:pPr>
        <w:rPr>
          <w:rFonts w:ascii="微軟正黑體" w:eastAsia="微軟正黑體" w:hAnsi="微軟正黑體"/>
          <w:b/>
          <w:color w:val="0000FF"/>
          <w:sz w:val="48"/>
          <w:szCs w:val="48"/>
        </w:rPr>
      </w:pPr>
      <w:r w:rsidRPr="00262782">
        <w:rPr>
          <w:rFonts w:ascii="微軟正黑體" w:eastAsia="微軟正黑體" w:hAnsi="微軟正黑體" w:hint="eastAsia"/>
          <w:b/>
          <w:bCs/>
          <w:sz w:val="28"/>
          <w:szCs w:val="28"/>
        </w:rPr>
        <w:t>您對您的答案有信心嗎？如有疑問請務必向您的醫師與護理人員進一</w:t>
      </w:r>
      <w:r w:rsidRPr="00262782">
        <w:rPr>
          <w:rFonts w:ascii="微軟正黑體" w:eastAsia="微軟正黑體" w:hAnsi="微軟正黑體" w:hint="eastAsia"/>
          <w:b/>
          <w:bCs/>
          <w:sz w:val="28"/>
          <w:szCs w:val="28"/>
        </w:rPr>
        <w:lastRenderedPageBreak/>
        <w:t>步諮詢喔！</w:t>
      </w:r>
      <w:r w:rsidRPr="00AD38F4">
        <w:rPr>
          <w:rFonts w:ascii="微軟正黑體" w:eastAsia="微軟正黑體" w:hAnsi="微軟正黑體"/>
        </w:rPr>
        <w:br w:type="page"/>
      </w:r>
      <w:r>
        <w:rPr>
          <w:rFonts w:ascii="微軟正黑體" w:eastAsia="微軟正黑體" w:hAnsi="微軟正黑體" w:hint="eastAsia"/>
          <w:b/>
          <w:color w:val="0000FF"/>
          <w:sz w:val="48"/>
          <w:szCs w:val="48"/>
        </w:rPr>
        <w:lastRenderedPageBreak/>
        <w:t>經過仔細的思考與評估，您</w:t>
      </w:r>
      <w:r w:rsidRPr="0084387C">
        <w:rPr>
          <w:rFonts w:ascii="微軟正黑體" w:eastAsia="微軟正黑體" w:hAnsi="微軟正黑體" w:hint="eastAsia"/>
          <w:b/>
          <w:color w:val="0000FF"/>
          <w:sz w:val="48"/>
          <w:szCs w:val="48"/>
        </w:rPr>
        <w:t>準備好了嗎？</w:t>
      </w:r>
    </w:p>
    <w:p w:rsidR="00333C01" w:rsidRPr="00AD38F4" w:rsidRDefault="00333C01" w:rsidP="00AD38F4">
      <w:pPr>
        <w:rPr>
          <w:rFonts w:ascii="微軟正黑體" w:eastAsia="微軟正黑體" w:hAnsi="微軟正黑體"/>
        </w:rPr>
      </w:pPr>
      <w:r w:rsidRPr="004974DD">
        <w:rPr>
          <w:rFonts w:ascii="微軟正黑體" w:eastAsia="微軟正黑體" w:hAnsi="微軟正黑體" w:hint="eastAsia"/>
          <w:sz w:val="36"/>
          <w:szCs w:val="36"/>
        </w:rPr>
        <w:t>□</w:t>
      </w:r>
      <w:r w:rsidRPr="004974DD">
        <w:rPr>
          <w:rFonts w:ascii="微軟正黑體" w:eastAsia="微軟正黑體" w:hAnsi="微軟正黑體"/>
          <w:sz w:val="36"/>
          <w:szCs w:val="36"/>
        </w:rPr>
        <w:t xml:space="preserve"> </w:t>
      </w:r>
      <w:r w:rsidRPr="00AD38F4">
        <w:rPr>
          <w:rFonts w:ascii="微軟正黑體" w:eastAsia="微軟正黑體" w:hAnsi="微軟正黑體" w:hint="eastAsia"/>
        </w:rPr>
        <w:t>我已了解輸液路徑的方式，包括</w:t>
      </w:r>
      <w:r w:rsidRPr="00AD38F4">
        <w:rPr>
          <w:rFonts w:ascii="微軟正黑體" w:eastAsia="微軟正黑體" w:hAnsi="微軟正黑體"/>
        </w:rPr>
        <w:t>PICC</w:t>
      </w:r>
      <w:r w:rsidRPr="00AD38F4">
        <w:rPr>
          <w:rFonts w:ascii="微軟正黑體" w:eastAsia="微軟正黑體" w:hAnsi="微軟正黑體" w:hint="eastAsia"/>
        </w:rPr>
        <w:t>與其他方式。</w:t>
      </w:r>
    </w:p>
    <w:p w:rsidR="00333C01" w:rsidRPr="00AD38F4" w:rsidRDefault="00333C01" w:rsidP="00AD38F4">
      <w:pPr>
        <w:rPr>
          <w:rFonts w:ascii="微軟正黑體" w:eastAsia="微軟正黑體" w:hAnsi="微軟正黑體"/>
        </w:rPr>
      </w:pPr>
      <w:r w:rsidRPr="004974DD">
        <w:rPr>
          <w:rFonts w:ascii="微軟正黑體" w:eastAsia="微軟正黑體" w:hAnsi="微軟正黑體" w:hint="eastAsia"/>
          <w:sz w:val="36"/>
          <w:szCs w:val="36"/>
        </w:rPr>
        <w:t>□</w:t>
      </w:r>
      <w:r w:rsidRPr="004974DD">
        <w:rPr>
          <w:rFonts w:ascii="微軟正黑體" w:eastAsia="微軟正黑體" w:hAnsi="微軟正黑體"/>
          <w:sz w:val="36"/>
          <w:szCs w:val="36"/>
        </w:rPr>
        <w:t xml:space="preserve"> </w:t>
      </w:r>
      <w:r w:rsidRPr="00AD38F4">
        <w:rPr>
          <w:rFonts w:ascii="微軟正黑體" w:eastAsia="微軟正黑體" w:hAnsi="微軟正黑體" w:hint="eastAsia"/>
        </w:rPr>
        <w:t>我已了解置放</w:t>
      </w:r>
      <w:r w:rsidRPr="00AD38F4">
        <w:rPr>
          <w:rFonts w:ascii="微軟正黑體" w:eastAsia="微軟正黑體" w:hAnsi="微軟正黑體"/>
        </w:rPr>
        <w:t>PICC</w:t>
      </w:r>
      <w:r w:rsidRPr="00AD38F4">
        <w:rPr>
          <w:rFonts w:ascii="微軟正黑體" w:eastAsia="微軟正黑體" w:hAnsi="微軟正黑體" w:hint="eastAsia"/>
        </w:rPr>
        <w:t>和其他輸液路徑的好處和壞處</w:t>
      </w:r>
      <w:r w:rsidRPr="00AD38F4">
        <w:rPr>
          <w:rFonts w:ascii="微軟正黑體" w:eastAsia="微軟正黑體" w:hAnsi="微軟正黑體"/>
        </w:rPr>
        <w:t xml:space="preserve"> </w:t>
      </w:r>
      <w:r w:rsidRPr="00AD38F4">
        <w:rPr>
          <w:rFonts w:ascii="微軟正黑體" w:eastAsia="微軟正黑體" w:hAnsi="微軟正黑體" w:hint="eastAsia"/>
        </w:rPr>
        <w:t>。</w:t>
      </w:r>
    </w:p>
    <w:p w:rsidR="00333C01" w:rsidRPr="00AD38F4" w:rsidRDefault="00333C01" w:rsidP="00AD38F4">
      <w:pPr>
        <w:rPr>
          <w:rFonts w:ascii="微軟正黑體" w:eastAsia="微軟正黑體" w:hAnsi="微軟正黑體"/>
        </w:rPr>
      </w:pPr>
      <w:r w:rsidRPr="004974DD">
        <w:rPr>
          <w:rFonts w:ascii="微軟正黑體" w:eastAsia="微軟正黑體" w:hAnsi="微軟正黑體" w:hint="eastAsia"/>
          <w:sz w:val="36"/>
          <w:szCs w:val="36"/>
        </w:rPr>
        <w:t>□</w:t>
      </w:r>
      <w:r w:rsidRPr="004974DD">
        <w:rPr>
          <w:rFonts w:ascii="微軟正黑體" w:eastAsia="微軟正黑體" w:hAnsi="微軟正黑體"/>
          <w:sz w:val="36"/>
          <w:szCs w:val="36"/>
        </w:rPr>
        <w:t xml:space="preserve"> </w:t>
      </w:r>
      <w:r w:rsidRPr="00AD38F4">
        <w:rPr>
          <w:rFonts w:ascii="微軟正黑體" w:eastAsia="微軟正黑體" w:hAnsi="微軟正黑體" w:hint="eastAsia"/>
        </w:rPr>
        <w:t>我已具備足夠的知識可做出適合病人的最好選擇。</w:t>
      </w:r>
    </w:p>
    <w:p w:rsidR="00333C01" w:rsidRPr="00AD38F4" w:rsidRDefault="00333C01" w:rsidP="00AD38F4">
      <w:pPr>
        <w:rPr>
          <w:rFonts w:ascii="微軟正黑體" w:eastAsia="微軟正黑體" w:hAnsi="微軟正黑體"/>
        </w:rPr>
      </w:pPr>
      <w:r w:rsidRPr="004974DD">
        <w:rPr>
          <w:rFonts w:ascii="微軟正黑體" w:eastAsia="微軟正黑體" w:hAnsi="微軟正黑體" w:hint="eastAsia"/>
          <w:sz w:val="36"/>
          <w:szCs w:val="36"/>
        </w:rPr>
        <w:t>□</w:t>
      </w:r>
      <w:r w:rsidRPr="004974DD">
        <w:rPr>
          <w:rFonts w:ascii="微軟正黑體" w:eastAsia="微軟正黑體" w:hAnsi="微軟正黑體"/>
          <w:sz w:val="36"/>
          <w:szCs w:val="36"/>
        </w:rPr>
        <w:t xml:space="preserve"> </w:t>
      </w:r>
      <w:r w:rsidRPr="0084387C">
        <w:rPr>
          <w:rFonts w:ascii="微軟正黑體" w:eastAsia="微軟正黑體" w:hAnsi="微軟正黑體" w:hint="eastAsia"/>
          <w:b/>
          <w:bCs/>
        </w:rPr>
        <w:t>還有些不確定的部分我希望：</w:t>
      </w:r>
    </w:p>
    <w:p w:rsidR="00333C01" w:rsidRPr="00AD38F4" w:rsidRDefault="00333C01" w:rsidP="00050B44">
      <w:pPr>
        <w:ind w:firstLine="480"/>
        <w:rPr>
          <w:rFonts w:ascii="微軟正黑體" w:eastAsia="微軟正黑體" w:hAnsi="微軟正黑體"/>
        </w:rPr>
      </w:pPr>
      <w:r w:rsidRPr="004974DD">
        <w:rPr>
          <w:rFonts w:ascii="微軟正黑體" w:eastAsia="微軟正黑體" w:hAnsi="微軟正黑體" w:hint="eastAsia"/>
          <w:sz w:val="36"/>
          <w:szCs w:val="36"/>
        </w:rPr>
        <w:t>□</w:t>
      </w:r>
      <w:r w:rsidRPr="00AD38F4">
        <w:rPr>
          <w:rFonts w:ascii="微軟正黑體" w:eastAsia="微軟正黑體" w:hAnsi="微軟正黑體"/>
        </w:rPr>
        <w:t xml:space="preserve"> </w:t>
      </w:r>
      <w:r w:rsidRPr="00AD38F4">
        <w:rPr>
          <w:rFonts w:ascii="微軟正黑體" w:eastAsia="微軟正黑體" w:hAnsi="微軟正黑體" w:hint="eastAsia"/>
        </w:rPr>
        <w:t>能進一步獲得更詳盡的輸液給予方式。</w:t>
      </w:r>
    </w:p>
    <w:p w:rsidR="00333C01" w:rsidRPr="00AD38F4" w:rsidRDefault="00333C01" w:rsidP="00050B44">
      <w:pPr>
        <w:ind w:firstLine="480"/>
        <w:rPr>
          <w:rFonts w:ascii="微軟正黑體" w:eastAsia="微軟正黑體" w:hAnsi="微軟正黑體"/>
        </w:rPr>
      </w:pPr>
      <w:r w:rsidRPr="004974DD">
        <w:rPr>
          <w:rFonts w:ascii="微軟正黑體" w:eastAsia="微軟正黑體" w:hAnsi="微軟正黑體" w:hint="eastAsia"/>
          <w:sz w:val="36"/>
          <w:szCs w:val="36"/>
        </w:rPr>
        <w:t>□</w:t>
      </w:r>
      <w:r w:rsidRPr="00AD38F4">
        <w:rPr>
          <w:rFonts w:ascii="微軟正黑體" w:eastAsia="微軟正黑體" w:hAnsi="微軟正黑體"/>
        </w:rPr>
        <w:t xml:space="preserve"> </w:t>
      </w:r>
      <w:r w:rsidRPr="00AD38F4">
        <w:rPr>
          <w:rFonts w:ascii="微軟正黑體" w:eastAsia="微軟正黑體" w:hAnsi="微軟正黑體" w:hint="eastAsia"/>
        </w:rPr>
        <w:t>能和家人與朋友再討論。</w:t>
      </w:r>
    </w:p>
    <w:p w:rsidR="00333C01" w:rsidRPr="00AD38F4" w:rsidRDefault="00333C01" w:rsidP="00050B44">
      <w:pPr>
        <w:ind w:firstLine="480"/>
        <w:rPr>
          <w:rFonts w:ascii="微軟正黑體" w:eastAsia="微軟正黑體" w:hAnsi="微軟正黑體"/>
        </w:rPr>
      </w:pPr>
      <w:r w:rsidRPr="004974DD">
        <w:rPr>
          <w:rFonts w:ascii="微軟正黑體" w:eastAsia="微軟正黑體" w:hAnsi="微軟正黑體" w:hint="eastAsia"/>
          <w:sz w:val="36"/>
          <w:szCs w:val="36"/>
        </w:rPr>
        <w:t>□</w:t>
      </w:r>
      <w:r w:rsidRPr="00AD38F4">
        <w:rPr>
          <w:rFonts w:ascii="微軟正黑體" w:eastAsia="微軟正黑體" w:hAnsi="微軟正黑體"/>
        </w:rPr>
        <w:t xml:space="preserve"> </w:t>
      </w:r>
      <w:r w:rsidRPr="00AD38F4">
        <w:rPr>
          <w:rFonts w:ascii="微軟正黑體" w:eastAsia="微軟正黑體" w:hAnsi="微軟正黑體" w:hint="eastAsia"/>
        </w:rPr>
        <w:t>能和我的醫師與護理人員再討論。</w:t>
      </w:r>
    </w:p>
    <w:p w:rsidR="00333C01" w:rsidRPr="003447AD" w:rsidRDefault="00333C01" w:rsidP="0084387C">
      <w:pPr>
        <w:ind w:firstLine="480"/>
        <w:rPr>
          <w:rFonts w:ascii="微軟正黑體" w:eastAsia="微軟正黑體" w:hAnsi="微軟正黑體"/>
          <w:b/>
          <w:bCs/>
        </w:rPr>
      </w:pPr>
      <w:r w:rsidRPr="004974DD">
        <w:rPr>
          <w:rFonts w:ascii="微軟正黑體" w:eastAsia="微軟正黑體" w:hAnsi="微軟正黑體" w:hint="eastAsia"/>
          <w:sz w:val="36"/>
          <w:szCs w:val="36"/>
        </w:rPr>
        <w:t>□</w:t>
      </w:r>
      <w:r w:rsidRPr="00AD38F4">
        <w:rPr>
          <w:rFonts w:ascii="微軟正黑體" w:eastAsia="微軟正黑體" w:hAnsi="微軟正黑體"/>
        </w:rPr>
        <w:t xml:space="preserve"> </w:t>
      </w:r>
      <w:r w:rsidRPr="003447AD">
        <w:rPr>
          <w:rFonts w:ascii="微軟正黑體" w:eastAsia="微軟正黑體" w:hAnsi="微軟正黑體" w:hint="eastAsia"/>
          <w:b/>
          <w:bCs/>
        </w:rPr>
        <w:t>我已完全確定決定</w:t>
      </w:r>
    </w:p>
    <w:p w:rsidR="00333C01" w:rsidRPr="00AD38F4" w:rsidRDefault="00333C01" w:rsidP="0084387C">
      <w:pPr>
        <w:ind w:left="480" w:firstLine="480"/>
        <w:rPr>
          <w:rFonts w:ascii="微軟正黑體" w:eastAsia="微軟正黑體" w:hAnsi="微軟正黑體"/>
        </w:rPr>
      </w:pPr>
      <w:r w:rsidRPr="004974DD">
        <w:rPr>
          <w:rFonts w:ascii="微軟正黑體" w:eastAsia="微軟正黑體" w:hAnsi="微軟正黑體" w:hint="eastAsia"/>
          <w:sz w:val="36"/>
          <w:szCs w:val="36"/>
        </w:rPr>
        <w:t>□</w:t>
      </w:r>
      <w:r w:rsidRPr="00AD38F4">
        <w:rPr>
          <w:rFonts w:ascii="微軟正黑體" w:eastAsia="微軟正黑體" w:hAnsi="微軟正黑體"/>
        </w:rPr>
        <w:t xml:space="preserve"> </w:t>
      </w:r>
      <w:r w:rsidRPr="00AD38F4">
        <w:rPr>
          <w:rFonts w:ascii="微軟正黑體" w:eastAsia="微軟正黑體" w:hAnsi="微軟正黑體" w:hint="eastAsia"/>
        </w:rPr>
        <w:t>我希望置放</w:t>
      </w:r>
      <w:r w:rsidRPr="00AD38F4">
        <w:rPr>
          <w:rFonts w:ascii="微軟正黑體" w:eastAsia="微軟正黑體" w:hAnsi="微軟正黑體"/>
        </w:rPr>
        <w:t>PICC</w:t>
      </w:r>
      <w:r w:rsidRPr="00AD38F4">
        <w:rPr>
          <w:rFonts w:ascii="微軟正黑體" w:eastAsia="微軟正黑體" w:hAnsi="微軟正黑體" w:hint="eastAsia"/>
        </w:rPr>
        <w:t>，原因是</w:t>
      </w:r>
    </w:p>
    <w:p w:rsidR="00333C01" w:rsidRPr="00AD38F4" w:rsidRDefault="00333C01" w:rsidP="00AD38F4">
      <w:pPr>
        <w:rPr>
          <w:rFonts w:ascii="微軟正黑體" w:eastAsia="微軟正黑體" w:hAnsi="微軟正黑體"/>
        </w:rPr>
      </w:pPr>
      <w:r w:rsidRPr="00AD38F4">
        <w:rPr>
          <w:rFonts w:ascii="微軟正黑體" w:eastAsia="微軟正黑體" w:hAnsi="微軟正黑體"/>
        </w:rPr>
        <w:t xml:space="preserve"> </w:t>
      </w:r>
      <w:r>
        <w:rPr>
          <w:rFonts w:ascii="微軟正黑體" w:eastAsia="微軟正黑體" w:hAnsi="微軟正黑體"/>
        </w:rPr>
        <w:tab/>
      </w:r>
      <w:r>
        <w:rPr>
          <w:rFonts w:ascii="微軟正黑體" w:eastAsia="微軟正黑體" w:hAnsi="微軟正黑體"/>
        </w:rPr>
        <w:tab/>
      </w:r>
      <w:r w:rsidRPr="00AD38F4">
        <w:rPr>
          <w:rFonts w:ascii="微軟正黑體" w:eastAsia="微軟正黑體" w:hAnsi="微軟正黑體"/>
        </w:rPr>
        <w:t>______________________________________________</w:t>
      </w:r>
    </w:p>
    <w:p w:rsidR="00333C01" w:rsidRPr="00AD38F4" w:rsidRDefault="00333C01" w:rsidP="0084387C">
      <w:pPr>
        <w:ind w:left="480" w:firstLine="480"/>
        <w:rPr>
          <w:rFonts w:ascii="微軟正黑體" w:eastAsia="微軟正黑體" w:hAnsi="微軟正黑體"/>
        </w:rPr>
      </w:pPr>
      <w:r w:rsidRPr="004974DD">
        <w:rPr>
          <w:rFonts w:ascii="微軟正黑體" w:eastAsia="微軟正黑體" w:hAnsi="微軟正黑體" w:hint="eastAsia"/>
          <w:sz w:val="36"/>
          <w:szCs w:val="36"/>
        </w:rPr>
        <w:t>□</w:t>
      </w:r>
      <w:r w:rsidRPr="00AD38F4">
        <w:rPr>
          <w:rFonts w:ascii="微軟正黑體" w:eastAsia="微軟正黑體" w:hAnsi="微軟正黑體"/>
        </w:rPr>
        <w:t xml:space="preserve"> </w:t>
      </w:r>
      <w:r w:rsidRPr="00AD38F4">
        <w:rPr>
          <w:rFonts w:ascii="微軟正黑體" w:eastAsia="微軟正黑體" w:hAnsi="微軟正黑體" w:hint="eastAsia"/>
        </w:rPr>
        <w:t>我要其他</w:t>
      </w:r>
      <w:r>
        <w:rPr>
          <w:rFonts w:ascii="微軟正黑體" w:eastAsia="微軟正黑體" w:hAnsi="微軟正黑體" w:hint="eastAsia"/>
        </w:rPr>
        <w:t>營養或靜脈</w:t>
      </w:r>
      <w:r w:rsidRPr="00AD38F4">
        <w:rPr>
          <w:rFonts w:ascii="微軟正黑體" w:eastAsia="微軟正黑體" w:hAnsi="微軟正黑體" w:hint="eastAsia"/>
        </w:rPr>
        <w:t>輸液給予的方式，原因是</w:t>
      </w:r>
    </w:p>
    <w:p w:rsidR="00333C01" w:rsidRPr="00AD38F4" w:rsidRDefault="00333C01" w:rsidP="0084387C">
      <w:pPr>
        <w:rPr>
          <w:rFonts w:ascii="微軟正黑體" w:eastAsia="微軟正黑體" w:hAnsi="微軟正黑體"/>
        </w:rPr>
      </w:pPr>
      <w:r w:rsidRPr="00AD38F4">
        <w:rPr>
          <w:rFonts w:ascii="微軟正黑體" w:eastAsia="微軟正黑體" w:hAnsi="微軟正黑體"/>
        </w:rPr>
        <w:t xml:space="preserve"> </w:t>
      </w:r>
      <w:r>
        <w:rPr>
          <w:rFonts w:ascii="微軟正黑體" w:eastAsia="微軟正黑體" w:hAnsi="微軟正黑體"/>
        </w:rPr>
        <w:tab/>
      </w:r>
      <w:r>
        <w:rPr>
          <w:rFonts w:ascii="微軟正黑體" w:eastAsia="微軟正黑體" w:hAnsi="微軟正黑體"/>
        </w:rPr>
        <w:tab/>
      </w:r>
      <w:r w:rsidRPr="00AD38F4">
        <w:rPr>
          <w:rFonts w:ascii="微軟正黑體" w:eastAsia="微軟正黑體" w:hAnsi="微軟正黑體"/>
        </w:rPr>
        <w:t>_______________________________________________</w:t>
      </w:r>
    </w:p>
    <w:p w:rsidR="00333C01" w:rsidRPr="00AD38F4" w:rsidRDefault="00333C01" w:rsidP="0084387C">
      <w:pPr>
        <w:ind w:left="480" w:firstLine="480"/>
        <w:rPr>
          <w:rFonts w:ascii="微軟正黑體" w:eastAsia="微軟正黑體" w:hAnsi="微軟正黑體"/>
        </w:rPr>
      </w:pPr>
      <w:r w:rsidRPr="004974DD">
        <w:rPr>
          <w:rFonts w:ascii="微軟正黑體" w:eastAsia="微軟正黑體" w:hAnsi="微軟正黑體" w:hint="eastAsia"/>
          <w:sz w:val="36"/>
          <w:szCs w:val="36"/>
        </w:rPr>
        <w:t>□</w:t>
      </w:r>
      <w:r w:rsidRPr="00AD38F4">
        <w:rPr>
          <w:rFonts w:ascii="微軟正黑體" w:eastAsia="微軟正黑體" w:hAnsi="微軟正黑體"/>
        </w:rPr>
        <w:t xml:space="preserve"> </w:t>
      </w:r>
      <w:r w:rsidRPr="00AD38F4">
        <w:rPr>
          <w:rFonts w:ascii="微軟正黑體" w:eastAsia="微軟正黑體" w:hAnsi="微軟正黑體" w:hint="eastAsia"/>
        </w:rPr>
        <w:t>我要維持目前的輸液供應方式，原因是</w:t>
      </w:r>
    </w:p>
    <w:p w:rsidR="00333C01" w:rsidRPr="00AD38F4" w:rsidRDefault="00333C01" w:rsidP="00AD38F4">
      <w:pPr>
        <w:rPr>
          <w:rFonts w:ascii="微軟正黑體" w:eastAsia="微軟正黑體" w:hAnsi="微軟正黑體"/>
        </w:rPr>
      </w:pPr>
      <w:r w:rsidRPr="00AD38F4">
        <w:rPr>
          <w:rFonts w:ascii="微軟正黑體" w:eastAsia="微軟正黑體" w:hAnsi="微軟正黑體"/>
        </w:rPr>
        <w:t xml:space="preserve"> </w:t>
      </w:r>
      <w:r>
        <w:rPr>
          <w:rFonts w:ascii="微軟正黑體" w:eastAsia="微軟正黑體" w:hAnsi="微軟正黑體"/>
        </w:rPr>
        <w:tab/>
      </w:r>
      <w:r>
        <w:rPr>
          <w:rFonts w:ascii="微軟正黑體" w:eastAsia="微軟正黑體" w:hAnsi="微軟正黑體"/>
        </w:rPr>
        <w:tab/>
      </w:r>
      <w:r w:rsidRPr="00AD38F4">
        <w:rPr>
          <w:rFonts w:ascii="微軟正黑體" w:eastAsia="微軟正黑體" w:hAnsi="微軟正黑體"/>
        </w:rPr>
        <w:t>_______________________________________________</w:t>
      </w:r>
    </w:p>
    <w:p w:rsidR="00333C01" w:rsidRPr="005A7D69" w:rsidRDefault="00333C01" w:rsidP="0084387C">
      <w:pPr>
        <w:rPr>
          <w:rFonts w:ascii="微軟正黑體" w:eastAsia="微軟正黑體" w:hAnsi="微軟正黑體"/>
          <w:b/>
          <w:bCs/>
          <w:sz w:val="40"/>
          <w:szCs w:val="40"/>
        </w:rPr>
      </w:pPr>
      <w:r w:rsidRPr="0084387C">
        <w:rPr>
          <w:rFonts w:ascii="微軟正黑體" w:eastAsia="微軟正黑體" w:hAnsi="微軟正黑體" w:hint="eastAsia"/>
          <w:b/>
          <w:bCs/>
          <w:sz w:val="28"/>
          <w:szCs w:val="28"/>
        </w:rPr>
        <w:lastRenderedPageBreak/>
        <w:t>如果仍有其他相關問題，敬請務必與您的醫師或護理師作進一步的諮詢與討論喔！</w:t>
      </w:r>
      <w:r>
        <w:br w:type="page"/>
      </w:r>
      <w:r w:rsidRPr="005A7D69">
        <w:rPr>
          <w:rFonts w:ascii="微軟正黑體" w:eastAsia="微軟正黑體" w:hAnsi="微軟正黑體" w:hint="eastAsia"/>
          <w:b/>
          <w:bCs/>
          <w:sz w:val="40"/>
          <w:szCs w:val="40"/>
        </w:rPr>
        <w:lastRenderedPageBreak/>
        <w:t>參考資料</w:t>
      </w:r>
    </w:p>
    <w:p w:rsidR="00333C01" w:rsidRPr="00430081" w:rsidRDefault="00333C01" w:rsidP="000210B2">
      <w:pPr>
        <w:pStyle w:val="a3"/>
        <w:numPr>
          <w:ilvl w:val="0"/>
          <w:numId w:val="17"/>
        </w:numPr>
        <w:ind w:leftChars="0"/>
        <w:rPr>
          <w:rFonts w:ascii="微軟正黑體" w:eastAsia="微軟正黑體" w:hAnsi="微軟正黑體"/>
          <w:sz w:val="22"/>
          <w:szCs w:val="22"/>
        </w:rPr>
      </w:pPr>
      <w:r w:rsidRPr="00430081">
        <w:rPr>
          <w:rFonts w:ascii="微軟正黑體" w:eastAsia="微軟正黑體" w:hAnsi="微軟正黑體" w:hint="eastAsia"/>
        </w:rPr>
        <w:t>高雄榮民總醫院「認識周邊置入中央導管術</w:t>
      </w:r>
      <w:r w:rsidRPr="00430081">
        <w:rPr>
          <w:rFonts w:ascii="微軟正黑體" w:eastAsia="微軟正黑體" w:hAnsi="微軟正黑體"/>
        </w:rPr>
        <w:t>(PICC)</w:t>
      </w:r>
      <w:r w:rsidRPr="00430081">
        <w:rPr>
          <w:rFonts w:ascii="微軟正黑體" w:eastAsia="微軟正黑體" w:hAnsi="微軟正黑體" w:hint="eastAsia"/>
        </w:rPr>
        <w:t>」衛教單</w:t>
      </w:r>
      <w:r w:rsidRPr="00430081">
        <w:rPr>
          <w:rFonts w:ascii="微軟正黑體" w:eastAsia="微軟正黑體" w:hAnsi="微軟正黑體"/>
          <w:u w:val="single"/>
        </w:rPr>
        <w:t>http://www3.vghks.gov.tw/HE/pdf/7A10026_1.pdf</w:t>
      </w:r>
    </w:p>
    <w:p w:rsidR="00333C01" w:rsidRPr="00430081" w:rsidRDefault="001935FB" w:rsidP="00D15839">
      <w:pPr>
        <w:pStyle w:val="a3"/>
        <w:numPr>
          <w:ilvl w:val="0"/>
          <w:numId w:val="17"/>
        </w:numPr>
        <w:ind w:leftChars="0"/>
        <w:rPr>
          <w:rFonts w:ascii="微軟正黑體" w:eastAsia="微軟正黑體" w:hAnsi="微軟正黑體"/>
        </w:rPr>
      </w:pPr>
      <w:hyperlink r:id="rId12" w:tooltip="Supportive care in cancer : official journal of the Multinational Association of Supportive Care in Cancer." w:history="1">
        <w:r w:rsidR="00333C01" w:rsidRPr="00430081">
          <w:rPr>
            <w:rFonts w:ascii="微軟正黑體" w:eastAsia="微軟正黑體" w:hAnsi="微軟正黑體"/>
          </w:rPr>
          <w:t>Support Care Cancer.</w:t>
        </w:r>
      </w:hyperlink>
      <w:r w:rsidR="00333C01" w:rsidRPr="00430081">
        <w:rPr>
          <w:rFonts w:ascii="微軟正黑體" w:eastAsia="微軟正黑體" w:hAnsi="微軟正黑體"/>
        </w:rPr>
        <w:t xml:space="preserve"> 2016 Dec;24(12):4987-4992</w:t>
      </w:r>
      <w:bookmarkStart w:id="0" w:name="_GoBack"/>
      <w:bookmarkEnd w:id="0"/>
    </w:p>
    <w:p w:rsidR="00333C01" w:rsidRPr="00430081" w:rsidRDefault="001935FB" w:rsidP="00D15839">
      <w:pPr>
        <w:pStyle w:val="a3"/>
        <w:numPr>
          <w:ilvl w:val="0"/>
          <w:numId w:val="17"/>
        </w:numPr>
        <w:ind w:leftChars="0"/>
        <w:rPr>
          <w:rFonts w:ascii="微軟正黑體" w:eastAsia="微軟正黑體" w:hAnsi="微軟正黑體"/>
        </w:rPr>
      </w:pPr>
      <w:hyperlink r:id="rId13" w:history="1">
        <w:r w:rsidR="00333C01" w:rsidRPr="00430081">
          <w:rPr>
            <w:rFonts w:ascii="微軟正黑體" w:eastAsia="微軟正黑體" w:hAnsi="微軟正黑體"/>
          </w:rPr>
          <w:t>Ther Clin Risk Manag</w:t>
        </w:r>
      </w:hyperlink>
      <w:r w:rsidR="00333C01" w:rsidRPr="00430081">
        <w:rPr>
          <w:rFonts w:ascii="微軟正黑體" w:eastAsia="微軟正黑體" w:hAnsi="微軟正黑體"/>
        </w:rPr>
        <w:t>. 2015; 11: 863–871</w:t>
      </w:r>
    </w:p>
    <w:p w:rsidR="0066696C" w:rsidRPr="00430081" w:rsidRDefault="0066696C" w:rsidP="0066696C">
      <w:pPr>
        <w:widowControl/>
        <w:numPr>
          <w:ilvl w:val="0"/>
          <w:numId w:val="17"/>
        </w:numPr>
        <w:autoSpaceDE w:val="0"/>
        <w:autoSpaceDN w:val="0"/>
        <w:adjustRightInd w:val="0"/>
        <w:rPr>
          <w:rFonts w:ascii="微軟正黑體" w:eastAsia="微軟正黑體" w:hAnsi="微軟正黑體"/>
        </w:rPr>
      </w:pPr>
      <w:r w:rsidRPr="00430081">
        <w:rPr>
          <w:rFonts w:ascii="微軟正黑體" w:eastAsia="微軟正黑體" w:hAnsi="微軟正黑體"/>
        </w:rPr>
        <w:t>Journal of Parenteral and Enteral Nutrition</w:t>
      </w:r>
      <w:r w:rsidRPr="00430081">
        <w:rPr>
          <w:rFonts w:ascii="微軟正黑體" w:eastAsia="微軟正黑體" w:hAnsi="微軟正黑體" w:hint="eastAsia"/>
        </w:rPr>
        <w:t>, 34(1):</w:t>
      </w:r>
      <w:r w:rsidRPr="00430081">
        <w:rPr>
          <w:rFonts w:ascii="微軟正黑體" w:eastAsia="微軟正黑體" w:hAnsi="微軟正黑體"/>
        </w:rPr>
        <w:t xml:space="preserve"> 79-88</w:t>
      </w:r>
      <w:r w:rsidRPr="00430081">
        <w:rPr>
          <w:rFonts w:ascii="微軟正黑體" w:eastAsia="微軟正黑體" w:hAnsi="微軟正黑體" w:hint="eastAsia"/>
        </w:rPr>
        <w:t xml:space="preserve"> </w:t>
      </w:r>
      <w:r w:rsidRPr="00430081">
        <w:rPr>
          <w:rFonts w:ascii="微軟正黑體" w:eastAsia="微軟正黑體" w:hAnsi="微軟正黑體"/>
        </w:rPr>
        <w:t>Jan</w:t>
      </w:r>
      <w:r w:rsidR="00887BFE" w:rsidRPr="00430081">
        <w:rPr>
          <w:rFonts w:ascii="微軟正黑體" w:eastAsia="微軟正黑體" w:hAnsi="微軟正黑體" w:hint="eastAsia"/>
        </w:rPr>
        <w:t>-Feb</w:t>
      </w:r>
      <w:r w:rsidR="00887BFE" w:rsidRPr="00430081">
        <w:rPr>
          <w:rFonts w:ascii="微軟正黑體" w:eastAsia="微軟正黑體" w:hAnsi="微軟正黑體"/>
        </w:rPr>
        <w:t xml:space="preserve"> 2010</w:t>
      </w:r>
    </w:p>
    <w:p w:rsidR="00333C01" w:rsidRPr="00430081" w:rsidRDefault="00333C01" w:rsidP="00D15839">
      <w:pPr>
        <w:pStyle w:val="a3"/>
        <w:numPr>
          <w:ilvl w:val="0"/>
          <w:numId w:val="17"/>
        </w:numPr>
        <w:ind w:leftChars="0"/>
        <w:rPr>
          <w:rFonts w:ascii="微軟正黑體" w:eastAsia="微軟正黑體" w:hAnsi="微軟正黑體"/>
        </w:rPr>
      </w:pPr>
      <w:r w:rsidRPr="00430081">
        <w:rPr>
          <w:rFonts w:ascii="微軟正黑體" w:eastAsia="微軟正黑體" w:hAnsi="微軟正黑體" w:hint="eastAsia"/>
        </w:rPr>
        <w:t>周邊置入中心靜脈導管手冊</w:t>
      </w:r>
      <w:r w:rsidRPr="00430081">
        <w:rPr>
          <w:rFonts w:ascii="微軟正黑體" w:eastAsia="微軟正黑體" w:hAnsi="微軟正黑體"/>
        </w:rPr>
        <w:t>(</w:t>
      </w:r>
      <w:r w:rsidRPr="00430081">
        <w:rPr>
          <w:rFonts w:ascii="微軟正黑體" w:eastAsia="微軟正黑體" w:hAnsi="微軟正黑體" w:hint="eastAsia"/>
        </w:rPr>
        <w:t>居家需知</w:t>
      </w:r>
      <w:r w:rsidRPr="00430081">
        <w:rPr>
          <w:rFonts w:ascii="微軟正黑體" w:eastAsia="微軟正黑體" w:hAnsi="微軟正黑體"/>
        </w:rPr>
        <w:t>)-</w:t>
      </w:r>
      <w:r w:rsidRPr="00430081">
        <w:rPr>
          <w:rFonts w:ascii="微軟正黑體" w:eastAsia="微軟正黑體" w:hAnsi="微軟正黑體" w:hint="eastAsia"/>
        </w:rPr>
        <w:t>巴德股份有限公司編印</w:t>
      </w:r>
    </w:p>
    <w:p w:rsidR="00333C01" w:rsidRPr="00430081" w:rsidRDefault="00333C01" w:rsidP="00EB2970">
      <w:pPr>
        <w:pStyle w:val="a3"/>
        <w:numPr>
          <w:ilvl w:val="0"/>
          <w:numId w:val="17"/>
        </w:numPr>
        <w:ind w:leftChars="0"/>
        <w:rPr>
          <w:rFonts w:ascii="微軟正黑體" w:eastAsia="微軟正黑體" w:hAnsi="微軟正黑體"/>
          <w:u w:val="single"/>
        </w:rPr>
      </w:pPr>
      <w:r w:rsidRPr="00430081">
        <w:rPr>
          <w:rFonts w:ascii="微軟正黑體" w:eastAsia="微軟正黑體" w:hAnsi="微軟正黑體" w:hint="eastAsia"/>
        </w:rPr>
        <w:t>腫瘤護理雜誌</w:t>
      </w:r>
      <w:r w:rsidRPr="00430081">
        <w:rPr>
          <w:rFonts w:ascii="微軟正黑體" w:eastAsia="微軟正黑體" w:hAnsi="微軟正黑體"/>
        </w:rPr>
        <w:br/>
      </w:r>
      <w:r w:rsidRPr="00430081">
        <w:rPr>
          <w:rFonts w:ascii="微軟正黑體" w:eastAsia="微軟正黑體" w:hAnsi="微軟正黑體"/>
          <w:u w:val="single"/>
        </w:rPr>
        <w:t>http://www.hc.mmh.org.tw/cancer/</w:t>
      </w:r>
      <w:r w:rsidRPr="00430081">
        <w:rPr>
          <w:rFonts w:ascii="微軟正黑體" w:eastAsia="微軟正黑體" w:hAnsi="微軟正黑體" w:hint="eastAsia"/>
          <w:u w:val="single"/>
        </w:rPr>
        <w:t>癌症中心網路捷徑</w:t>
      </w:r>
      <w:r w:rsidRPr="00430081">
        <w:rPr>
          <w:rFonts w:ascii="微軟正黑體" w:eastAsia="微軟正黑體" w:hAnsi="微軟正黑體"/>
          <w:u w:val="single"/>
        </w:rPr>
        <w:t>_</w:t>
      </w:r>
      <w:r w:rsidRPr="00430081">
        <w:rPr>
          <w:rFonts w:ascii="微軟正黑體" w:eastAsia="微軟正黑體" w:hAnsi="微軟正黑體" w:hint="eastAsia"/>
          <w:u w:val="single"/>
        </w:rPr>
        <w:t>護理規範</w:t>
      </w:r>
      <w:r w:rsidRPr="00430081">
        <w:rPr>
          <w:rFonts w:ascii="微軟正黑體" w:eastAsia="微軟正黑體" w:hAnsi="微軟正黑體"/>
          <w:u w:val="single"/>
        </w:rPr>
        <w:t>%5C</w:t>
      </w:r>
      <w:r w:rsidRPr="00430081">
        <w:rPr>
          <w:rFonts w:ascii="微軟正黑體" w:eastAsia="微軟正黑體" w:hAnsi="微軟正黑體" w:hint="eastAsia"/>
          <w:u w:val="single"/>
        </w:rPr>
        <w:t>腫瘤護理學會照護指引</w:t>
      </w:r>
      <w:r w:rsidRPr="00430081">
        <w:rPr>
          <w:rFonts w:ascii="微軟正黑體" w:eastAsia="微軟正黑體" w:hAnsi="微軟正黑體"/>
          <w:u w:val="single"/>
        </w:rPr>
        <w:t>%5C</w:t>
      </w:r>
      <w:r w:rsidRPr="00430081">
        <w:rPr>
          <w:rFonts w:ascii="微軟正黑體" w:eastAsia="微軟正黑體" w:hAnsi="微軟正黑體" w:hint="eastAsia"/>
          <w:u w:val="single"/>
        </w:rPr>
        <w:t>常用中心靜脈導管</w:t>
      </w:r>
      <w:r w:rsidRPr="00430081">
        <w:rPr>
          <w:rFonts w:ascii="微軟正黑體" w:eastAsia="微軟正黑體" w:hAnsi="微軟正黑體"/>
          <w:u w:val="single"/>
        </w:rPr>
        <w:t>.pdf</w:t>
      </w:r>
    </w:p>
    <w:p w:rsidR="00333C01" w:rsidRPr="00430081" w:rsidRDefault="00333C01" w:rsidP="00D15839">
      <w:pPr>
        <w:pStyle w:val="a3"/>
        <w:numPr>
          <w:ilvl w:val="0"/>
          <w:numId w:val="17"/>
        </w:numPr>
        <w:ind w:leftChars="0"/>
        <w:rPr>
          <w:rFonts w:ascii="微軟正黑體" w:eastAsia="微軟正黑體" w:hAnsi="微軟正黑體"/>
        </w:rPr>
      </w:pPr>
      <w:r w:rsidRPr="00430081">
        <w:rPr>
          <w:rFonts w:ascii="微軟正黑體" w:eastAsia="微軟正黑體" w:hAnsi="微軟正黑體" w:hint="eastAsia"/>
        </w:rPr>
        <w:t>參考影片</w:t>
      </w:r>
      <w:r w:rsidRPr="00430081">
        <w:rPr>
          <w:rFonts w:ascii="微軟正黑體" w:eastAsia="微軟正黑體" w:hAnsi="微軟正黑體"/>
        </w:rPr>
        <w:t xml:space="preserve"> </w:t>
      </w:r>
      <w:r w:rsidRPr="00430081">
        <w:rPr>
          <w:rFonts w:ascii="微軟正黑體" w:eastAsia="微軟正黑體" w:hAnsi="微軟正黑體" w:cs="Arial"/>
          <w:color w:val="000000"/>
          <w:u w:val="single"/>
          <w:shd w:val="clear" w:color="auto" w:fill="FFFFFF"/>
        </w:rPr>
        <w:t>https://www.youtube.com/watch?v=eXW3yUZzloI</w:t>
      </w:r>
    </w:p>
    <w:p w:rsidR="00333C01" w:rsidRPr="00A308DB" w:rsidRDefault="00333C01" w:rsidP="00262782">
      <w:pPr>
        <w:rPr>
          <w:rFonts w:ascii="微軟正黑體" w:eastAsia="微軟正黑體" w:hAnsi="微軟正黑體"/>
          <w:b/>
          <w:bCs/>
          <w:sz w:val="28"/>
          <w:szCs w:val="28"/>
        </w:rPr>
      </w:pPr>
    </w:p>
    <w:sectPr w:rsidR="00333C01" w:rsidRPr="00A308DB" w:rsidSect="004974DD">
      <w:pgSz w:w="11900" w:h="16840"/>
      <w:pgMar w:top="1440" w:right="1640" w:bottom="1440" w:left="1800" w:header="851" w:footer="992" w:gutter="0"/>
      <w:cols w:space="425"/>
      <w:rtlGutter/>
      <w:docGrid w:type="lines"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35FB" w:rsidRDefault="001935FB" w:rsidP="00630193">
      <w:r>
        <w:separator/>
      </w:r>
    </w:p>
  </w:endnote>
  <w:endnote w:type="continuationSeparator" w:id="0">
    <w:p w:rsidR="001935FB" w:rsidRDefault="001935FB" w:rsidP="006301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華康中黑體t.">
    <w:altName w:val="微軟正黑體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35FB" w:rsidRDefault="001935FB" w:rsidP="00630193">
      <w:r>
        <w:separator/>
      </w:r>
    </w:p>
  </w:footnote>
  <w:footnote w:type="continuationSeparator" w:id="0">
    <w:p w:rsidR="001935FB" w:rsidRDefault="001935FB" w:rsidP="006301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1423D5"/>
    <w:multiLevelType w:val="hybridMultilevel"/>
    <w:tmpl w:val="BFAE051C"/>
    <w:lvl w:ilvl="0" w:tplc="2702CAC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 w15:restartNumberingAfterBreak="0">
    <w:nsid w:val="241211D7"/>
    <w:multiLevelType w:val="hybridMultilevel"/>
    <w:tmpl w:val="3D7C2386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cs="Times New Roman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cs="Times New Roman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 w15:restartNumberingAfterBreak="0">
    <w:nsid w:val="28C95D20"/>
    <w:multiLevelType w:val="hybridMultilevel"/>
    <w:tmpl w:val="BF6E5E8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37FB4A5F"/>
    <w:multiLevelType w:val="hybridMultilevel"/>
    <w:tmpl w:val="FB1AC630"/>
    <w:lvl w:ilvl="0" w:tplc="0409000D">
      <w:start w:val="1"/>
      <w:numFmt w:val="bullet"/>
      <w:lvlText w:val=""/>
      <w:lvlJc w:val="left"/>
      <w:pPr>
        <w:ind w:left="75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3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1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9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7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5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3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1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98" w:hanging="480"/>
      </w:pPr>
      <w:rPr>
        <w:rFonts w:ascii="Wingdings" w:hAnsi="Wingdings" w:hint="default"/>
      </w:rPr>
    </w:lvl>
  </w:abstractNum>
  <w:abstractNum w:abstractNumId="4" w15:restartNumberingAfterBreak="0">
    <w:nsid w:val="39035B83"/>
    <w:multiLevelType w:val="hybridMultilevel"/>
    <w:tmpl w:val="646ACA30"/>
    <w:lvl w:ilvl="0" w:tplc="70364DDA">
      <w:start w:val="1"/>
      <w:numFmt w:val="decimal"/>
      <w:lvlText w:val="(%1)"/>
      <w:lvlJc w:val="left"/>
      <w:pPr>
        <w:ind w:left="72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  <w:rPr>
        <w:rFonts w:ascii="新細明體" w:eastAsia="新細明體" w:hAnsi="新細明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6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  <w:rPr>
        <w:rFonts w:ascii="新細明體" w:eastAsia="新細明體" w:hAnsi="新細明體" w:cs="Times New Roman" w:hint="eastAsia"/>
      </w:r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60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  <w:rPr>
        <w:rFonts w:ascii="新細明體" w:eastAsia="新細明體" w:hAnsi="新細明體" w:cs="Times New Roman" w:hint="eastAsia"/>
      </w:r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  <w:rPr>
        <w:rFonts w:cs="Times New Roman"/>
      </w:rPr>
    </w:lvl>
  </w:abstractNum>
  <w:abstractNum w:abstractNumId="5" w15:restartNumberingAfterBreak="0">
    <w:nsid w:val="3B9B5DD2"/>
    <w:multiLevelType w:val="hybridMultilevel"/>
    <w:tmpl w:val="2D48ABE6"/>
    <w:lvl w:ilvl="0" w:tplc="70364DDA">
      <w:start w:val="1"/>
      <w:numFmt w:val="decimal"/>
      <w:lvlText w:val="(%1)"/>
      <w:lvlJc w:val="left"/>
      <w:pPr>
        <w:ind w:left="761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1" w:hanging="480"/>
      </w:pPr>
      <w:rPr>
        <w:rFonts w:ascii="新細明體" w:eastAsia="新細明體" w:hAnsi="新細明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1721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201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681" w:hanging="480"/>
      </w:pPr>
      <w:rPr>
        <w:rFonts w:ascii="新細明體" w:eastAsia="新細明體" w:hAnsi="新細明體" w:cs="Times New Roman" w:hint="eastAsia"/>
      </w:rPr>
    </w:lvl>
    <w:lvl w:ilvl="5" w:tplc="0409001B" w:tentative="1">
      <w:start w:val="1"/>
      <w:numFmt w:val="lowerRoman"/>
      <w:lvlText w:val="%6."/>
      <w:lvlJc w:val="right"/>
      <w:pPr>
        <w:ind w:left="3161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641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121" w:hanging="480"/>
      </w:pPr>
      <w:rPr>
        <w:rFonts w:ascii="新細明體" w:eastAsia="新細明體" w:hAnsi="新細明體" w:cs="Times New Roman" w:hint="eastAsia"/>
      </w:rPr>
    </w:lvl>
    <w:lvl w:ilvl="8" w:tplc="0409001B" w:tentative="1">
      <w:start w:val="1"/>
      <w:numFmt w:val="lowerRoman"/>
      <w:lvlText w:val="%9."/>
      <w:lvlJc w:val="right"/>
      <w:pPr>
        <w:ind w:left="4601" w:hanging="480"/>
      </w:pPr>
      <w:rPr>
        <w:rFonts w:cs="Times New Roman"/>
      </w:rPr>
    </w:lvl>
  </w:abstractNum>
  <w:abstractNum w:abstractNumId="6" w15:restartNumberingAfterBreak="0">
    <w:nsid w:val="4894159C"/>
    <w:multiLevelType w:val="hybridMultilevel"/>
    <w:tmpl w:val="7EB8CAC0"/>
    <w:lvl w:ilvl="0" w:tplc="0409000D">
      <w:start w:val="1"/>
      <w:numFmt w:val="bullet"/>
      <w:lvlText w:val=""/>
      <w:lvlJc w:val="left"/>
      <w:pPr>
        <w:ind w:left="9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80" w:hanging="480"/>
      </w:pPr>
      <w:rPr>
        <w:rFonts w:ascii="Wingdings" w:hAnsi="Wingdings" w:hint="default"/>
      </w:rPr>
    </w:lvl>
  </w:abstractNum>
  <w:abstractNum w:abstractNumId="7" w15:restartNumberingAfterBreak="0">
    <w:nsid w:val="4DC5324B"/>
    <w:multiLevelType w:val="hybridMultilevel"/>
    <w:tmpl w:val="646ACA30"/>
    <w:lvl w:ilvl="0" w:tplc="70364DDA">
      <w:start w:val="1"/>
      <w:numFmt w:val="decimal"/>
      <w:lvlText w:val="(%1)"/>
      <w:lvlJc w:val="left"/>
      <w:pPr>
        <w:ind w:left="758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38" w:hanging="480"/>
      </w:pPr>
      <w:rPr>
        <w:rFonts w:ascii="新細明體" w:eastAsia="新細明體" w:hAnsi="新細明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1718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98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678" w:hanging="480"/>
      </w:pPr>
      <w:rPr>
        <w:rFonts w:ascii="新細明體" w:eastAsia="新細明體" w:hAnsi="新細明體" w:cs="Times New Roman" w:hint="eastAsia"/>
      </w:rPr>
    </w:lvl>
    <w:lvl w:ilvl="5" w:tplc="0409001B" w:tentative="1">
      <w:start w:val="1"/>
      <w:numFmt w:val="lowerRoman"/>
      <w:lvlText w:val="%6."/>
      <w:lvlJc w:val="right"/>
      <w:pPr>
        <w:ind w:left="3158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638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118" w:hanging="480"/>
      </w:pPr>
      <w:rPr>
        <w:rFonts w:ascii="新細明體" w:eastAsia="新細明體" w:hAnsi="新細明體" w:cs="Times New Roman" w:hint="eastAsia"/>
      </w:rPr>
    </w:lvl>
    <w:lvl w:ilvl="8" w:tplc="0409001B" w:tentative="1">
      <w:start w:val="1"/>
      <w:numFmt w:val="lowerRoman"/>
      <w:lvlText w:val="%9."/>
      <w:lvlJc w:val="right"/>
      <w:pPr>
        <w:ind w:left="4598" w:hanging="480"/>
      </w:pPr>
      <w:rPr>
        <w:rFonts w:cs="Times New Roman"/>
      </w:rPr>
    </w:lvl>
  </w:abstractNum>
  <w:abstractNum w:abstractNumId="8" w15:restartNumberingAfterBreak="0">
    <w:nsid w:val="599E38BF"/>
    <w:multiLevelType w:val="hybridMultilevel"/>
    <w:tmpl w:val="0BF28946"/>
    <w:lvl w:ilvl="0" w:tplc="70364DDA">
      <w:start w:val="1"/>
      <w:numFmt w:val="decimal"/>
      <w:lvlText w:val="(%1)"/>
      <w:lvlJc w:val="left"/>
      <w:pPr>
        <w:ind w:left="460" w:hanging="4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cs="Times New Roman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cs="Times New Roman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9" w15:restartNumberingAfterBreak="0">
    <w:nsid w:val="5BF17A72"/>
    <w:multiLevelType w:val="hybridMultilevel"/>
    <w:tmpl w:val="95CE7CCC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5E1226EE"/>
    <w:multiLevelType w:val="hybridMultilevel"/>
    <w:tmpl w:val="461605C6"/>
    <w:lvl w:ilvl="0" w:tplc="2702CAC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1" w15:restartNumberingAfterBreak="0">
    <w:nsid w:val="5EB760D4"/>
    <w:multiLevelType w:val="multilevel"/>
    <w:tmpl w:val="C0924B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5FAF0B81"/>
    <w:multiLevelType w:val="hybridMultilevel"/>
    <w:tmpl w:val="17546516"/>
    <w:lvl w:ilvl="0" w:tplc="70364DDA">
      <w:start w:val="1"/>
      <w:numFmt w:val="decimal"/>
      <w:lvlText w:val="(%1)"/>
      <w:lvlJc w:val="left"/>
      <w:pPr>
        <w:ind w:left="758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38" w:hanging="480"/>
      </w:pPr>
      <w:rPr>
        <w:rFonts w:ascii="新細明體" w:eastAsia="新細明體" w:hAnsi="新細明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1718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98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678" w:hanging="480"/>
      </w:pPr>
      <w:rPr>
        <w:rFonts w:ascii="新細明體" w:eastAsia="新細明體" w:hAnsi="新細明體" w:cs="Times New Roman" w:hint="eastAsia"/>
      </w:rPr>
    </w:lvl>
    <w:lvl w:ilvl="5" w:tplc="0409001B" w:tentative="1">
      <w:start w:val="1"/>
      <w:numFmt w:val="lowerRoman"/>
      <w:lvlText w:val="%6."/>
      <w:lvlJc w:val="right"/>
      <w:pPr>
        <w:ind w:left="3158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638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118" w:hanging="480"/>
      </w:pPr>
      <w:rPr>
        <w:rFonts w:ascii="新細明體" w:eastAsia="新細明體" w:hAnsi="新細明體" w:cs="Times New Roman" w:hint="eastAsia"/>
      </w:rPr>
    </w:lvl>
    <w:lvl w:ilvl="8" w:tplc="0409001B" w:tentative="1">
      <w:start w:val="1"/>
      <w:numFmt w:val="lowerRoman"/>
      <w:lvlText w:val="%9."/>
      <w:lvlJc w:val="right"/>
      <w:pPr>
        <w:ind w:left="4598" w:hanging="480"/>
      </w:pPr>
      <w:rPr>
        <w:rFonts w:cs="Times New Roman"/>
      </w:rPr>
    </w:lvl>
  </w:abstractNum>
  <w:abstractNum w:abstractNumId="13" w15:restartNumberingAfterBreak="0">
    <w:nsid w:val="617C1B9D"/>
    <w:multiLevelType w:val="hybridMultilevel"/>
    <w:tmpl w:val="11E26880"/>
    <w:lvl w:ilvl="0" w:tplc="70364DDA">
      <w:start w:val="1"/>
      <w:numFmt w:val="decimal"/>
      <w:lvlText w:val="(%1)"/>
      <w:lvlJc w:val="left"/>
      <w:pPr>
        <w:ind w:left="758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38" w:hanging="480"/>
      </w:pPr>
      <w:rPr>
        <w:rFonts w:ascii="新細明體" w:eastAsia="新細明體" w:hAnsi="新細明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1718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98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678" w:hanging="480"/>
      </w:pPr>
      <w:rPr>
        <w:rFonts w:ascii="新細明體" w:eastAsia="新細明體" w:hAnsi="新細明體" w:cs="Times New Roman" w:hint="eastAsia"/>
      </w:rPr>
    </w:lvl>
    <w:lvl w:ilvl="5" w:tplc="0409001B" w:tentative="1">
      <w:start w:val="1"/>
      <w:numFmt w:val="lowerRoman"/>
      <w:lvlText w:val="%6."/>
      <w:lvlJc w:val="right"/>
      <w:pPr>
        <w:ind w:left="3158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638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118" w:hanging="480"/>
      </w:pPr>
      <w:rPr>
        <w:rFonts w:ascii="新細明體" w:eastAsia="新細明體" w:hAnsi="新細明體" w:cs="Times New Roman" w:hint="eastAsia"/>
      </w:rPr>
    </w:lvl>
    <w:lvl w:ilvl="8" w:tplc="0409001B" w:tentative="1">
      <w:start w:val="1"/>
      <w:numFmt w:val="lowerRoman"/>
      <w:lvlText w:val="%9."/>
      <w:lvlJc w:val="right"/>
      <w:pPr>
        <w:ind w:left="4598" w:hanging="480"/>
      </w:pPr>
      <w:rPr>
        <w:rFonts w:cs="Times New Roman"/>
      </w:rPr>
    </w:lvl>
  </w:abstractNum>
  <w:abstractNum w:abstractNumId="14" w15:restartNumberingAfterBreak="0">
    <w:nsid w:val="67BD1A21"/>
    <w:multiLevelType w:val="hybridMultilevel"/>
    <w:tmpl w:val="17546516"/>
    <w:lvl w:ilvl="0" w:tplc="70364DDA">
      <w:start w:val="1"/>
      <w:numFmt w:val="decimal"/>
      <w:lvlText w:val="(%1)"/>
      <w:lvlJc w:val="left"/>
      <w:pPr>
        <w:ind w:left="758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38" w:hanging="480"/>
      </w:pPr>
      <w:rPr>
        <w:rFonts w:ascii="新細明體" w:eastAsia="新細明體" w:hAnsi="新細明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1718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98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678" w:hanging="480"/>
      </w:pPr>
      <w:rPr>
        <w:rFonts w:ascii="新細明體" w:eastAsia="新細明體" w:hAnsi="新細明體" w:cs="Times New Roman" w:hint="eastAsia"/>
      </w:rPr>
    </w:lvl>
    <w:lvl w:ilvl="5" w:tplc="0409001B" w:tentative="1">
      <w:start w:val="1"/>
      <w:numFmt w:val="lowerRoman"/>
      <w:lvlText w:val="%6."/>
      <w:lvlJc w:val="right"/>
      <w:pPr>
        <w:ind w:left="3158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638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118" w:hanging="480"/>
      </w:pPr>
      <w:rPr>
        <w:rFonts w:ascii="新細明體" w:eastAsia="新細明體" w:hAnsi="新細明體" w:cs="Times New Roman" w:hint="eastAsia"/>
      </w:rPr>
    </w:lvl>
    <w:lvl w:ilvl="8" w:tplc="0409001B" w:tentative="1">
      <w:start w:val="1"/>
      <w:numFmt w:val="lowerRoman"/>
      <w:lvlText w:val="%9."/>
      <w:lvlJc w:val="right"/>
      <w:pPr>
        <w:ind w:left="4598" w:hanging="480"/>
      </w:pPr>
      <w:rPr>
        <w:rFonts w:cs="Times New Roman"/>
      </w:rPr>
    </w:lvl>
  </w:abstractNum>
  <w:abstractNum w:abstractNumId="15" w15:restartNumberingAfterBreak="0">
    <w:nsid w:val="6ADB1ABA"/>
    <w:multiLevelType w:val="hybridMultilevel"/>
    <w:tmpl w:val="0212E048"/>
    <w:lvl w:ilvl="0" w:tplc="70364DDA">
      <w:start w:val="1"/>
      <w:numFmt w:val="decimal"/>
      <w:lvlText w:val="(%1)"/>
      <w:lvlJc w:val="left"/>
      <w:pPr>
        <w:ind w:left="1238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18" w:hanging="480"/>
      </w:pPr>
      <w:rPr>
        <w:rFonts w:ascii="新細明體" w:eastAsia="新細明體" w:hAnsi="新細明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2198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78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58" w:hanging="480"/>
      </w:pPr>
      <w:rPr>
        <w:rFonts w:ascii="新細明體" w:eastAsia="新細明體" w:hAnsi="新細明體" w:cs="Times New Roman" w:hint="eastAsia"/>
      </w:rPr>
    </w:lvl>
    <w:lvl w:ilvl="5" w:tplc="0409001B" w:tentative="1">
      <w:start w:val="1"/>
      <w:numFmt w:val="lowerRoman"/>
      <w:lvlText w:val="%6."/>
      <w:lvlJc w:val="right"/>
      <w:pPr>
        <w:ind w:left="3638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118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98" w:hanging="480"/>
      </w:pPr>
      <w:rPr>
        <w:rFonts w:ascii="新細明體" w:eastAsia="新細明體" w:hAnsi="新細明體" w:cs="Times New Roman" w:hint="eastAsia"/>
      </w:rPr>
    </w:lvl>
    <w:lvl w:ilvl="8" w:tplc="0409001B" w:tentative="1">
      <w:start w:val="1"/>
      <w:numFmt w:val="lowerRoman"/>
      <w:lvlText w:val="%9."/>
      <w:lvlJc w:val="right"/>
      <w:pPr>
        <w:ind w:left="5078" w:hanging="480"/>
      </w:pPr>
      <w:rPr>
        <w:rFonts w:cs="Times New Roman"/>
      </w:rPr>
    </w:lvl>
  </w:abstractNum>
  <w:abstractNum w:abstractNumId="16" w15:restartNumberingAfterBreak="0">
    <w:nsid w:val="6CEE2D53"/>
    <w:multiLevelType w:val="hybridMultilevel"/>
    <w:tmpl w:val="01A0C1FC"/>
    <w:lvl w:ilvl="0" w:tplc="2702CAC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7" w15:restartNumberingAfterBreak="0">
    <w:nsid w:val="6F2077E0"/>
    <w:multiLevelType w:val="hybridMultilevel"/>
    <w:tmpl w:val="6C520076"/>
    <w:lvl w:ilvl="0" w:tplc="2702CAC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1"/>
  </w:num>
  <w:num w:numId="2">
    <w:abstractNumId w:val="11"/>
  </w:num>
  <w:num w:numId="3">
    <w:abstractNumId w:val="8"/>
  </w:num>
  <w:num w:numId="4">
    <w:abstractNumId w:val="6"/>
  </w:num>
  <w:num w:numId="5">
    <w:abstractNumId w:val="5"/>
  </w:num>
  <w:num w:numId="6">
    <w:abstractNumId w:val="7"/>
  </w:num>
  <w:num w:numId="7">
    <w:abstractNumId w:val="4"/>
  </w:num>
  <w:num w:numId="8">
    <w:abstractNumId w:val="9"/>
  </w:num>
  <w:num w:numId="9">
    <w:abstractNumId w:val="3"/>
  </w:num>
  <w:num w:numId="10">
    <w:abstractNumId w:val="15"/>
  </w:num>
  <w:num w:numId="11">
    <w:abstractNumId w:val="14"/>
  </w:num>
  <w:num w:numId="12">
    <w:abstractNumId w:val="12"/>
  </w:num>
  <w:num w:numId="13">
    <w:abstractNumId w:val="13"/>
  </w:num>
  <w:num w:numId="14">
    <w:abstractNumId w:val="17"/>
  </w:num>
  <w:num w:numId="15">
    <w:abstractNumId w:val="0"/>
  </w:num>
  <w:num w:numId="16">
    <w:abstractNumId w:val="10"/>
  </w:num>
  <w:num w:numId="17">
    <w:abstractNumId w:val="2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VerticalSpacing w:val="20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5C4F"/>
    <w:rsid w:val="00012903"/>
    <w:rsid w:val="000210B2"/>
    <w:rsid w:val="00042411"/>
    <w:rsid w:val="00050B44"/>
    <w:rsid w:val="000A5D78"/>
    <w:rsid w:val="000B680E"/>
    <w:rsid w:val="000C2B33"/>
    <w:rsid w:val="000E6834"/>
    <w:rsid w:val="00104280"/>
    <w:rsid w:val="0012761E"/>
    <w:rsid w:val="00140A34"/>
    <w:rsid w:val="001935FB"/>
    <w:rsid w:val="001A726E"/>
    <w:rsid w:val="001B16EE"/>
    <w:rsid w:val="001C2A20"/>
    <w:rsid w:val="001C691D"/>
    <w:rsid w:val="001E7572"/>
    <w:rsid w:val="001F3C8F"/>
    <w:rsid w:val="0020332F"/>
    <w:rsid w:val="00231C71"/>
    <w:rsid w:val="00232B8C"/>
    <w:rsid w:val="00240AA5"/>
    <w:rsid w:val="002505E8"/>
    <w:rsid w:val="002603A2"/>
    <w:rsid w:val="00262782"/>
    <w:rsid w:val="00273066"/>
    <w:rsid w:val="00285184"/>
    <w:rsid w:val="00297AA1"/>
    <w:rsid w:val="002A0B19"/>
    <w:rsid w:val="002A698A"/>
    <w:rsid w:val="002A753D"/>
    <w:rsid w:val="002A7799"/>
    <w:rsid w:val="002B5252"/>
    <w:rsid w:val="002F1AA2"/>
    <w:rsid w:val="002F1AD1"/>
    <w:rsid w:val="00333C01"/>
    <w:rsid w:val="00334456"/>
    <w:rsid w:val="00335D8B"/>
    <w:rsid w:val="0033675B"/>
    <w:rsid w:val="00344182"/>
    <w:rsid w:val="003447AD"/>
    <w:rsid w:val="00351010"/>
    <w:rsid w:val="003542B5"/>
    <w:rsid w:val="0035568D"/>
    <w:rsid w:val="003B0B39"/>
    <w:rsid w:val="003C1F5B"/>
    <w:rsid w:val="003C6F24"/>
    <w:rsid w:val="00422959"/>
    <w:rsid w:val="00422CB3"/>
    <w:rsid w:val="00430081"/>
    <w:rsid w:val="00471A4F"/>
    <w:rsid w:val="00476DB0"/>
    <w:rsid w:val="004974DD"/>
    <w:rsid w:val="004B5C4F"/>
    <w:rsid w:val="004D5936"/>
    <w:rsid w:val="005724C7"/>
    <w:rsid w:val="005A7D69"/>
    <w:rsid w:val="005C11FB"/>
    <w:rsid w:val="005E46D2"/>
    <w:rsid w:val="005F5D81"/>
    <w:rsid w:val="00630193"/>
    <w:rsid w:val="0066696C"/>
    <w:rsid w:val="006E470E"/>
    <w:rsid w:val="006F0569"/>
    <w:rsid w:val="006F2956"/>
    <w:rsid w:val="0070545E"/>
    <w:rsid w:val="0070606D"/>
    <w:rsid w:val="007100DC"/>
    <w:rsid w:val="00715333"/>
    <w:rsid w:val="00756D20"/>
    <w:rsid w:val="00767AC9"/>
    <w:rsid w:val="007838FA"/>
    <w:rsid w:val="00792609"/>
    <w:rsid w:val="007A6FFB"/>
    <w:rsid w:val="007B189B"/>
    <w:rsid w:val="007C21ED"/>
    <w:rsid w:val="007F2FA0"/>
    <w:rsid w:val="0084387C"/>
    <w:rsid w:val="00855087"/>
    <w:rsid w:val="0086226B"/>
    <w:rsid w:val="00887BFE"/>
    <w:rsid w:val="00896262"/>
    <w:rsid w:val="00896A30"/>
    <w:rsid w:val="008B2C2D"/>
    <w:rsid w:val="008B61B0"/>
    <w:rsid w:val="008C767D"/>
    <w:rsid w:val="008E2FD3"/>
    <w:rsid w:val="00925368"/>
    <w:rsid w:val="009459B4"/>
    <w:rsid w:val="0096261F"/>
    <w:rsid w:val="0098160F"/>
    <w:rsid w:val="009C18C8"/>
    <w:rsid w:val="009D1B9C"/>
    <w:rsid w:val="009F6780"/>
    <w:rsid w:val="00A04A82"/>
    <w:rsid w:val="00A11274"/>
    <w:rsid w:val="00A20F23"/>
    <w:rsid w:val="00A22997"/>
    <w:rsid w:val="00A308DB"/>
    <w:rsid w:val="00A30BE5"/>
    <w:rsid w:val="00A87ADB"/>
    <w:rsid w:val="00AB5C07"/>
    <w:rsid w:val="00AD38F4"/>
    <w:rsid w:val="00AD49FC"/>
    <w:rsid w:val="00B23CEE"/>
    <w:rsid w:val="00B31622"/>
    <w:rsid w:val="00B316AE"/>
    <w:rsid w:val="00B35535"/>
    <w:rsid w:val="00B81B60"/>
    <w:rsid w:val="00B96475"/>
    <w:rsid w:val="00B9766A"/>
    <w:rsid w:val="00BA0D0A"/>
    <w:rsid w:val="00BA2F16"/>
    <w:rsid w:val="00BC133E"/>
    <w:rsid w:val="00BC219F"/>
    <w:rsid w:val="00BE3E89"/>
    <w:rsid w:val="00C00C4E"/>
    <w:rsid w:val="00C82EF9"/>
    <w:rsid w:val="00C84FD3"/>
    <w:rsid w:val="00C86C6A"/>
    <w:rsid w:val="00CD55E9"/>
    <w:rsid w:val="00CE745D"/>
    <w:rsid w:val="00D15839"/>
    <w:rsid w:val="00D36E41"/>
    <w:rsid w:val="00D43C3E"/>
    <w:rsid w:val="00D653EF"/>
    <w:rsid w:val="00D86603"/>
    <w:rsid w:val="00DA7E63"/>
    <w:rsid w:val="00DB0FC0"/>
    <w:rsid w:val="00DD2EF3"/>
    <w:rsid w:val="00DD2FBE"/>
    <w:rsid w:val="00DD7BE5"/>
    <w:rsid w:val="00DE79BF"/>
    <w:rsid w:val="00E261F9"/>
    <w:rsid w:val="00E32711"/>
    <w:rsid w:val="00E34EB2"/>
    <w:rsid w:val="00E52041"/>
    <w:rsid w:val="00E70454"/>
    <w:rsid w:val="00EB2970"/>
    <w:rsid w:val="00EE1D1E"/>
    <w:rsid w:val="00EE63A4"/>
    <w:rsid w:val="00EF6A6F"/>
    <w:rsid w:val="00EF71C9"/>
    <w:rsid w:val="00F052BE"/>
    <w:rsid w:val="00F15BAF"/>
    <w:rsid w:val="00F46B95"/>
    <w:rsid w:val="00F52A31"/>
    <w:rsid w:val="00F753C4"/>
    <w:rsid w:val="00F96B53"/>
    <w:rsid w:val="00FA5B8B"/>
    <w:rsid w:val="00FB4B57"/>
    <w:rsid w:val="00FF7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C42E01F4-5686-4F60-BE87-B5C384D82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locked="1" w:semiHidden="1" w:uiPriority="0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5252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98160F"/>
    <w:pPr>
      <w:ind w:leftChars="200" w:left="480"/>
    </w:pPr>
  </w:style>
  <w:style w:type="paragraph" w:styleId="Web">
    <w:name w:val="Normal (Web)"/>
    <w:basedOn w:val="a"/>
    <w:uiPriority w:val="99"/>
    <w:rsid w:val="00A22997"/>
    <w:pPr>
      <w:widowControl/>
      <w:spacing w:before="100" w:beforeAutospacing="1" w:after="100" w:afterAutospacing="1"/>
    </w:pPr>
    <w:rPr>
      <w:rFonts w:ascii="Times New Roman" w:hAnsi="Times New Roman"/>
      <w:kern w:val="0"/>
    </w:rPr>
  </w:style>
  <w:style w:type="paragraph" w:styleId="a4">
    <w:name w:val="No Spacing"/>
    <w:uiPriority w:val="99"/>
    <w:qFormat/>
    <w:rsid w:val="00896262"/>
    <w:pPr>
      <w:widowControl w:val="0"/>
    </w:pPr>
    <w:rPr>
      <w:rFonts w:ascii="Times" w:hAnsi="Times"/>
      <w:kern w:val="2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rsid w:val="0089626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kern w:val="0"/>
      <w:sz w:val="20"/>
      <w:szCs w:val="20"/>
    </w:rPr>
  </w:style>
  <w:style w:type="character" w:customStyle="1" w:styleId="HTML0">
    <w:name w:val="HTML 預設格式 字元"/>
    <w:link w:val="HTML"/>
    <w:uiPriority w:val="99"/>
    <w:semiHidden/>
    <w:locked/>
    <w:rsid w:val="00896262"/>
    <w:rPr>
      <w:rFonts w:ascii="Courier New" w:hAnsi="Courier New" w:cs="Courier New"/>
      <w:kern w:val="0"/>
      <w:sz w:val="20"/>
      <w:szCs w:val="20"/>
    </w:rPr>
  </w:style>
  <w:style w:type="character" w:styleId="a5">
    <w:name w:val="Hyperlink"/>
    <w:uiPriority w:val="99"/>
    <w:rsid w:val="00C00C4E"/>
    <w:rPr>
      <w:rFonts w:cs="Times New Roman"/>
      <w:color w:val="0563C1"/>
      <w:u w:val="single"/>
    </w:rPr>
  </w:style>
  <w:style w:type="paragraph" w:styleId="a6">
    <w:name w:val="header"/>
    <w:basedOn w:val="a"/>
    <w:link w:val="a7"/>
    <w:uiPriority w:val="99"/>
    <w:semiHidden/>
    <w:rsid w:val="00630193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7">
    <w:name w:val="頁首 字元"/>
    <w:link w:val="a6"/>
    <w:uiPriority w:val="99"/>
    <w:semiHidden/>
    <w:locked/>
    <w:rsid w:val="00630193"/>
    <w:rPr>
      <w:rFonts w:cs="Times New Roman"/>
      <w:sz w:val="20"/>
      <w:szCs w:val="20"/>
    </w:rPr>
  </w:style>
  <w:style w:type="paragraph" w:styleId="a8">
    <w:name w:val="footer"/>
    <w:basedOn w:val="a"/>
    <w:link w:val="a9"/>
    <w:uiPriority w:val="99"/>
    <w:semiHidden/>
    <w:rsid w:val="00630193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9">
    <w:name w:val="頁尾 字元"/>
    <w:link w:val="a8"/>
    <w:uiPriority w:val="99"/>
    <w:semiHidden/>
    <w:locked/>
    <w:rsid w:val="00630193"/>
    <w:rPr>
      <w:rFonts w:cs="Times New Roman"/>
      <w:sz w:val="20"/>
      <w:szCs w:val="20"/>
    </w:rPr>
  </w:style>
  <w:style w:type="character" w:styleId="aa">
    <w:name w:val="Emphasis"/>
    <w:uiPriority w:val="99"/>
    <w:qFormat/>
    <w:locked/>
    <w:rsid w:val="00AD38F4"/>
    <w:rPr>
      <w:rFonts w:cs="Times New Roman"/>
      <w:i/>
      <w:iCs/>
    </w:rPr>
  </w:style>
  <w:style w:type="paragraph" w:customStyle="1" w:styleId="Default">
    <w:name w:val="Default"/>
    <w:uiPriority w:val="99"/>
    <w:rsid w:val="00FF791E"/>
    <w:pPr>
      <w:widowControl w:val="0"/>
      <w:autoSpaceDE w:val="0"/>
      <w:autoSpaceDN w:val="0"/>
      <w:adjustRightInd w:val="0"/>
    </w:pPr>
    <w:rPr>
      <w:rFonts w:ascii="華康中黑體t." w:eastAsia="華康中黑體t." w:hAnsi="Times New Roman" w:cs="華康中黑體t."/>
      <w:color w:val="000000"/>
      <w:sz w:val="24"/>
      <w:szCs w:val="24"/>
    </w:rPr>
  </w:style>
  <w:style w:type="table" w:styleId="ab">
    <w:name w:val="Table Grid"/>
    <w:basedOn w:val="a1"/>
    <w:uiPriority w:val="99"/>
    <w:locked/>
    <w:rsid w:val="00F753C4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uiPriority w:val="99"/>
    <w:rsid w:val="00A30BE5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4645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64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4645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645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4645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645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4645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64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64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4645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64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645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4645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64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4645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64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4645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64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645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4645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64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4645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64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645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464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64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464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64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64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4645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645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4645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64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4645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64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4645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64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4645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64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4645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645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4645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64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4645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64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645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4645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ncbi.nlm.nih.gov/pmc/articles/PMC4447175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ncbi.nlm.nih.gov/pubmed/27460015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14</Pages>
  <Words>562</Words>
  <Characters>3210</Characters>
  <Application>Microsoft Office Word</Application>
  <DocSecurity>0</DocSecurity>
  <Lines>26</Lines>
  <Paragraphs>7</Paragraphs>
  <ScaleCrop>false</ScaleCrop>
  <Company/>
  <LinksUpToDate>false</LinksUpToDate>
  <CharactersWithSpaces>3765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末期病人是否適合使用</dc:title>
  <dc:subject/>
  <dc:creator>Lin淺海</dc:creator>
  <cp:keywords/>
  <dc:description/>
  <cp:lastModifiedBy>office</cp:lastModifiedBy>
  <cp:revision>3</cp:revision>
  <cp:lastPrinted>2017-01-04T08:07:00Z</cp:lastPrinted>
  <dcterms:created xsi:type="dcterms:W3CDTF">2017-02-27T03:11:00Z</dcterms:created>
  <dcterms:modified xsi:type="dcterms:W3CDTF">2017-02-27T03:15:00Z</dcterms:modified>
</cp:coreProperties>
</file>