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8" w:rsidRPr="00097F98" w:rsidRDefault="00832C78" w:rsidP="00832C78">
      <w:pPr>
        <w:snapToGrid w:val="0"/>
        <w:spacing w:line="440" w:lineRule="exact"/>
        <w:jc w:val="center"/>
        <w:rPr>
          <w:rFonts w:eastAsia="微軟正黑體"/>
          <w:b/>
          <w:sz w:val="36"/>
          <w:szCs w:val="36"/>
        </w:rPr>
      </w:pPr>
      <w:r w:rsidRPr="00097F98">
        <w:rPr>
          <w:rFonts w:eastAsia="微軟正黑體"/>
          <w:b/>
          <w:sz w:val="36"/>
          <w:szCs w:val="36"/>
        </w:rPr>
        <w:t>高雄榮民總醫院藥師專業進階制度認證</w:t>
      </w:r>
      <w:r w:rsidR="00AB7ECE" w:rsidRPr="00097F98">
        <w:rPr>
          <w:rFonts w:eastAsia="微軟正黑體"/>
          <w:b/>
          <w:sz w:val="36"/>
          <w:szCs w:val="36"/>
        </w:rPr>
        <w:t>P</w:t>
      </w:r>
      <w:r w:rsidR="006A3407">
        <w:rPr>
          <w:rFonts w:eastAsia="微軟正黑體" w:hint="eastAsia"/>
          <w:b/>
          <w:sz w:val="36"/>
          <w:szCs w:val="36"/>
        </w:rPr>
        <w:t>1</w:t>
      </w:r>
      <w:r w:rsidRPr="00097F98">
        <w:rPr>
          <w:rFonts w:eastAsia="微軟正黑體"/>
          <w:b/>
          <w:sz w:val="36"/>
          <w:szCs w:val="36"/>
        </w:rPr>
        <w:t>審查表</w:t>
      </w:r>
    </w:p>
    <w:p w:rsidR="00832C78" w:rsidRPr="00097F98" w:rsidRDefault="00832C78" w:rsidP="00832C78">
      <w:pPr>
        <w:snapToGrid w:val="0"/>
        <w:spacing w:line="440" w:lineRule="exact"/>
        <w:jc w:val="right"/>
        <w:rPr>
          <w:rFonts w:eastAsia="微軟正黑體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3"/>
        <w:gridCol w:w="3784"/>
        <w:gridCol w:w="3783"/>
        <w:gridCol w:w="3784"/>
      </w:tblGrid>
      <w:tr w:rsidR="00605FEA" w:rsidRPr="00097F98" w:rsidTr="00605FEA">
        <w:trPr>
          <w:trHeight w:hRule="exact" w:val="680"/>
        </w:trPr>
        <w:tc>
          <w:tcPr>
            <w:tcW w:w="3783" w:type="dxa"/>
            <w:vAlign w:val="center"/>
          </w:tcPr>
          <w:p w:rsidR="00605FEA" w:rsidRPr="00097F98" w:rsidRDefault="00605FEA" w:rsidP="00605FEA">
            <w:pPr>
              <w:snapToGrid w:val="0"/>
              <w:ind w:leftChars="100" w:left="240" w:rightChars="100" w:right="240"/>
              <w:rPr>
                <w:rFonts w:eastAsia="微軟正黑體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申請人姓名</w:t>
            </w:r>
          </w:p>
        </w:tc>
        <w:tc>
          <w:tcPr>
            <w:tcW w:w="3784" w:type="dxa"/>
            <w:vAlign w:val="center"/>
          </w:tcPr>
          <w:p w:rsidR="00605FEA" w:rsidRPr="00097F98" w:rsidRDefault="00605FEA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3783" w:type="dxa"/>
            <w:vAlign w:val="center"/>
          </w:tcPr>
          <w:p w:rsidR="00605FEA" w:rsidRPr="00097F98" w:rsidRDefault="00605FEA" w:rsidP="00605FEA">
            <w:pPr>
              <w:snapToGrid w:val="0"/>
              <w:rPr>
                <w:rFonts w:eastAsia="微軟正黑體"/>
                <w:sz w:val="28"/>
                <w:szCs w:val="28"/>
              </w:rPr>
            </w:pPr>
            <w:r w:rsidRPr="00605FEA">
              <w:rPr>
                <w:rFonts w:eastAsia="微軟正黑體" w:hAnsi="微軟正黑體"/>
                <w:kern w:val="0"/>
                <w:sz w:val="28"/>
                <w:szCs w:val="28"/>
                <w:fitText w:val="1400" w:id="1722664192"/>
              </w:rPr>
              <w:t>身分證字號</w:t>
            </w:r>
          </w:p>
        </w:tc>
        <w:tc>
          <w:tcPr>
            <w:tcW w:w="3784" w:type="dxa"/>
            <w:vAlign w:val="center"/>
          </w:tcPr>
          <w:p w:rsidR="00605FEA" w:rsidRPr="00097F98" w:rsidRDefault="00605FEA" w:rsidP="00832C78">
            <w:pPr>
              <w:snapToGrid w:val="0"/>
              <w:rPr>
                <w:rFonts w:eastAsia="微軟正黑體"/>
                <w:sz w:val="28"/>
                <w:szCs w:val="28"/>
              </w:rPr>
            </w:pPr>
          </w:p>
        </w:tc>
      </w:tr>
    </w:tbl>
    <w:p w:rsidR="006C1C73" w:rsidRPr="00097F98" w:rsidRDefault="006C1C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1"/>
        <w:gridCol w:w="2301"/>
        <w:gridCol w:w="2305"/>
        <w:gridCol w:w="2302"/>
        <w:gridCol w:w="2305"/>
      </w:tblGrid>
      <w:tr w:rsidR="00605FEA" w:rsidRPr="00097F98" w:rsidTr="00605FEA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時數類別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7D785F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核備文件數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EA" w:rsidRPr="00F30140" w:rsidRDefault="00F30140" w:rsidP="00605FEA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初檢結果</w:t>
            </w:r>
          </w:p>
          <w:p w:rsidR="00605FEA" w:rsidRPr="00F30140" w:rsidRDefault="00605FEA" w:rsidP="00605FEA">
            <w:pPr>
              <w:snapToGrid w:val="0"/>
              <w:jc w:val="center"/>
              <w:rPr>
                <w:rFonts w:eastAsia="微軟正黑體" w:hAnsi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="00F30140"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教學組長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A" w:rsidRPr="00F30140" w:rsidRDefault="00605FEA" w:rsidP="006C1C73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初審結果</w:t>
            </w:r>
          </w:p>
          <w:p w:rsidR="00605FEA" w:rsidRPr="00F30140" w:rsidRDefault="00605FEA" w:rsidP="00605FEA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總藥師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proofErr w:type="gramStart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複</w:t>
            </w:r>
            <w:proofErr w:type="gramEnd"/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審結果</w:t>
            </w:r>
          </w:p>
          <w:p w:rsidR="00605FEA" w:rsidRPr="00F30140" w:rsidRDefault="00605FEA" w:rsidP="00832C78">
            <w:pPr>
              <w:snapToGrid w:val="0"/>
              <w:jc w:val="center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/>
                <w:b/>
                <w:sz w:val="28"/>
                <w:szCs w:val="28"/>
              </w:rPr>
              <w:t>(</w:t>
            </w:r>
            <w:r w:rsidRPr="00F30140">
              <w:rPr>
                <w:rFonts w:eastAsia="微軟正黑體" w:hAnsi="微軟正黑體" w:hint="eastAsia"/>
                <w:b/>
                <w:sz w:val="28"/>
                <w:szCs w:val="28"/>
              </w:rPr>
              <w:t>科</w:t>
            </w:r>
            <w:r w:rsidRPr="00F30140">
              <w:rPr>
                <w:rFonts w:eastAsia="微軟正黑體" w:hAnsi="微軟正黑體"/>
                <w:b/>
                <w:sz w:val="28"/>
                <w:szCs w:val="28"/>
              </w:rPr>
              <w:t>主任</w:t>
            </w:r>
            <w:r w:rsidRPr="00F30140">
              <w:rPr>
                <w:rFonts w:eastAsia="微軟正黑體"/>
                <w:b/>
                <w:sz w:val="28"/>
                <w:szCs w:val="28"/>
              </w:rPr>
              <w:t>)</w:t>
            </w:r>
          </w:p>
        </w:tc>
      </w:tr>
      <w:tr w:rsidR="006A3407" w:rsidRPr="00097F98" w:rsidTr="00467583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097F98" w:rsidRDefault="006A3407" w:rsidP="006A3407">
            <w:pPr>
              <w:snapToGrid w:val="0"/>
              <w:ind w:left="386" w:hangingChars="138" w:hanging="386"/>
              <w:rPr>
                <w:rFonts w:eastAsia="微軟正黑體" w:hint="eastAsia"/>
                <w:sz w:val="28"/>
                <w:szCs w:val="28"/>
              </w:rPr>
            </w:pPr>
            <w:r w:rsidRPr="00097F98">
              <w:rPr>
                <w:rFonts w:eastAsia="微軟正黑體" w:hAnsi="微軟正黑體"/>
                <w:sz w:val="28"/>
                <w:szCs w:val="28"/>
              </w:rPr>
              <w:t>服務年資</w:t>
            </w:r>
            <w:r w:rsidRPr="00097F98">
              <w:rPr>
                <w:rFonts w:eastAsia="微軟正黑體"/>
                <w:sz w:val="28"/>
                <w:szCs w:val="28"/>
              </w:rPr>
              <w:t xml:space="preserve"> </w:t>
            </w:r>
            <w:r w:rsidRPr="006463AA">
              <w:rPr>
                <w:rFonts w:eastAsia="微軟正黑體" w:hAnsi="微軟正黑體" w:hint="eastAsia"/>
                <w:sz w:val="28"/>
                <w:szCs w:val="28"/>
              </w:rPr>
              <w:t>(</w:t>
            </w:r>
            <w:r w:rsidRPr="006463AA">
              <w:rPr>
                <w:rFonts w:eastAsia="微軟正黑體" w:hAnsi="微軟正黑體"/>
                <w:sz w:val="28"/>
                <w:szCs w:val="28"/>
              </w:rPr>
              <w:t>至少滿一年</w:t>
            </w:r>
            <w:r w:rsidRPr="006463AA">
              <w:rPr>
                <w:rFonts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在職證明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6A3407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ind w:left="386" w:hangingChars="138" w:hanging="386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1. 在職教育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接受PGY訓練課程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訓練記錄或證明文件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467583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2-1. 核心執業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能獨立完成確認處方、調劑藥品</w:t>
            </w:r>
            <w:proofErr w:type="gramStart"/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及發藥作業</w:t>
            </w:r>
            <w:proofErr w:type="gramEnd"/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評量記錄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F30140">
        <w:trPr>
          <w:cantSplit/>
          <w:trHeight w:hRule="exact" w:val="1021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2-2. 核心執業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能執行藥品盤點、</w:t>
            </w:r>
            <w:proofErr w:type="gramStart"/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公藥及</w:t>
            </w:r>
            <w:proofErr w:type="gramEnd"/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管制藥品稽查作業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盤點記錄</w:t>
            </w:r>
          </w:p>
          <w:p w:rsidR="006A3407" w:rsidRPr="006A3407" w:rsidRDefault="006A3407" w:rsidP="00BF4958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稽查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記錄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6A3407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2-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. 核心執業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完成疑義處方討論至少5例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疑義處方</w:t>
            </w:r>
            <w:r w:rsidRPr="006A340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記錄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6A3407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ind w:left="386" w:hangingChars="138" w:hanging="386"/>
              <w:jc w:val="both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2-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6A3407">
              <w:rPr>
                <w:rFonts w:ascii="微軟正黑體" w:eastAsia="微軟正黑體" w:hAnsi="微軟正黑體"/>
                <w:sz w:val="28"/>
                <w:szCs w:val="28"/>
              </w:rPr>
              <w:t>. 核心執業</w:t>
            </w:r>
            <w:r w:rsidRPr="006A340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3407">
              <w:rPr>
                <w:rFonts w:ascii="微軟正黑體" w:eastAsia="微軟正黑體" w:hAnsi="微軟正黑體"/>
                <w:bCs/>
                <w:sz w:val="28"/>
                <w:szCs w:val="28"/>
                <w:lang w:val="zh-TW"/>
              </w:rPr>
              <w:t>執行病人衛教記錄至少5例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6A3407" w:rsidRDefault="006A3407" w:rsidP="006A340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6A3407">
              <w:rPr>
                <w:rFonts w:ascii="微軟正黑體" w:eastAsia="微軟正黑體" w:hAnsi="微軟正黑體"/>
                <w:bCs/>
                <w:sz w:val="28"/>
                <w:szCs w:val="28"/>
                <w:lang w:val="zh-TW"/>
              </w:rPr>
              <w:t>病人衛教記錄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6A3407" w:rsidRPr="00097F98" w:rsidTr="006A3407">
        <w:trPr>
          <w:cantSplit/>
          <w:trHeight w:hRule="exact" w:val="567"/>
        </w:trPr>
        <w:tc>
          <w:tcPr>
            <w:tcW w:w="20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097F98" w:rsidRDefault="006A3407" w:rsidP="00BF4958">
            <w:pPr>
              <w:snapToGrid w:val="0"/>
              <w:ind w:left="386" w:hangingChars="138" w:hanging="386"/>
              <w:rPr>
                <w:rFonts w:eastAsia="微軟正黑體" w:hint="eastAsia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097F98">
              <w:rPr>
                <w:rFonts w:eastAsia="微軟正黑體"/>
                <w:sz w:val="28"/>
                <w:szCs w:val="28"/>
              </w:rPr>
              <w:t>.</w:t>
            </w:r>
            <w:proofErr w:type="gramStart"/>
            <w:r w:rsidRPr="00097F98">
              <w:rPr>
                <w:rFonts w:eastAsia="微軟正黑體" w:hAnsi="微軟正黑體"/>
                <w:sz w:val="28"/>
                <w:szCs w:val="28"/>
              </w:rPr>
              <w:t>院內評核</w:t>
            </w:r>
            <w:proofErr w:type="gramEnd"/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B50388" w:rsidRDefault="006A3407" w:rsidP="00BF4958">
            <w:pPr>
              <w:snapToGrid w:val="0"/>
              <w:jc w:val="center"/>
              <w:rPr>
                <w:rFonts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46758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407" w:rsidRPr="00FA1230" w:rsidRDefault="006A3407" w:rsidP="00605F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符合</w:t>
            </w:r>
            <w:r w:rsidRPr="00FA123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1230">
              <w:rPr>
                <w:rFonts w:ascii="標楷體" w:eastAsia="標楷體" w:hAnsi="標楷體"/>
              </w:rPr>
              <w:sym w:font="Wingdings" w:char="F06F"/>
            </w:r>
            <w:r w:rsidRPr="00FA1230">
              <w:rPr>
                <w:rFonts w:ascii="標楷體" w:eastAsia="標楷體" w:hAnsi="標楷體"/>
              </w:rPr>
              <w:t>不符合</w:t>
            </w:r>
          </w:p>
        </w:tc>
      </w:tr>
      <w:tr w:rsidR="00F30140" w:rsidRPr="00097F98" w:rsidTr="00330C4F">
        <w:trPr>
          <w:cantSplit/>
          <w:trHeight w:hRule="exact" w:val="1021"/>
        </w:trPr>
        <w:tc>
          <w:tcPr>
            <w:tcW w:w="27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40" w:rsidRPr="00F30140" w:rsidRDefault="00F30140" w:rsidP="00F30140">
            <w:pPr>
              <w:snapToGrid w:val="0"/>
              <w:rPr>
                <w:rFonts w:eastAsia="微軟正黑體"/>
                <w:b/>
                <w:sz w:val="28"/>
                <w:szCs w:val="28"/>
              </w:rPr>
            </w:pPr>
            <w:r w:rsidRPr="00F30140">
              <w:rPr>
                <w:rFonts w:eastAsia="微軟正黑體" w:hint="eastAsia"/>
                <w:b/>
                <w:sz w:val="28"/>
                <w:szCs w:val="28"/>
              </w:rPr>
              <w:t>蓋章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40" w:rsidRPr="00FA1230" w:rsidRDefault="00F30140" w:rsidP="0046758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40" w:rsidRPr="00FA1230" w:rsidRDefault="00F30140" w:rsidP="00605F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140" w:rsidRPr="00FA1230" w:rsidRDefault="00F30140" w:rsidP="00605FE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30C4F" w:rsidRDefault="00330C4F">
      <w:pPr>
        <w:rPr>
          <w:rFonts w:eastAsia="微軟正黑體" w:hAnsi="微軟正黑體" w:hint="eastAsia"/>
          <w:sz w:val="28"/>
          <w:szCs w:val="28"/>
        </w:rPr>
      </w:pPr>
    </w:p>
    <w:p w:rsidR="008472A5" w:rsidRPr="00070729" w:rsidRDefault="008472A5">
      <w:pPr>
        <w:rPr>
          <w:rFonts w:eastAsia="微軟正黑體"/>
          <w:sz w:val="28"/>
          <w:szCs w:val="28"/>
        </w:rPr>
      </w:pPr>
      <w:r w:rsidRPr="00097F98">
        <w:rPr>
          <w:rFonts w:eastAsia="微軟正黑體" w:hAnsi="微軟正黑體"/>
          <w:sz w:val="28"/>
          <w:szCs w:val="28"/>
        </w:rPr>
        <w:t>審查結果</w:t>
      </w:r>
      <w:r w:rsidRPr="00097F98">
        <w:rPr>
          <w:rFonts w:eastAsia="微軟正黑體"/>
          <w:sz w:val="28"/>
          <w:szCs w:val="28"/>
        </w:rPr>
        <w:t xml:space="preserve">: </w:t>
      </w:r>
      <w:r w:rsidR="00070729">
        <w:rPr>
          <w:rFonts w:eastAsia="微軟正黑體" w:hint="eastAsia"/>
          <w:sz w:val="28"/>
          <w:szCs w:val="28"/>
        </w:rPr>
        <w:t xml:space="preserve"> </w:t>
      </w:r>
      <w:r w:rsidR="00070729" w:rsidRPr="00070729">
        <w:rPr>
          <w:rFonts w:ascii="標楷體" w:eastAsia="標楷體" w:hAnsi="標楷體" w:hint="eastAsia"/>
          <w:sz w:val="28"/>
          <w:szCs w:val="28"/>
        </w:rPr>
        <w:t xml:space="preserve">  </w:t>
      </w:r>
      <w:r w:rsidR="00070729" w:rsidRPr="00070729">
        <w:rPr>
          <w:rFonts w:ascii="標楷體" w:eastAsia="標楷體" w:hAnsi="標楷體"/>
          <w:sz w:val="28"/>
          <w:szCs w:val="28"/>
        </w:rPr>
        <w:sym w:font="Wingdings" w:char="F06F"/>
      </w:r>
      <w:r w:rsidR="00070729" w:rsidRPr="00070729">
        <w:rPr>
          <w:rFonts w:ascii="標楷體" w:eastAsia="標楷體" w:hAnsi="標楷體"/>
          <w:sz w:val="28"/>
          <w:szCs w:val="28"/>
        </w:rPr>
        <w:t xml:space="preserve">符合 </w:t>
      </w:r>
      <w:r w:rsidR="0007072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0729" w:rsidRPr="00070729">
        <w:rPr>
          <w:rFonts w:ascii="標楷體" w:eastAsia="標楷體" w:hAnsi="標楷體"/>
          <w:sz w:val="28"/>
          <w:szCs w:val="28"/>
        </w:rPr>
        <w:sym w:font="Wingdings" w:char="F06F"/>
      </w:r>
      <w:r w:rsidR="00070729" w:rsidRPr="00070729">
        <w:rPr>
          <w:rFonts w:ascii="標楷體" w:eastAsia="標楷體" w:hAnsi="標楷體"/>
          <w:sz w:val="28"/>
          <w:szCs w:val="28"/>
        </w:rPr>
        <w:t>不符合</w:t>
      </w:r>
      <w:r w:rsidR="00070729" w:rsidRPr="00070729">
        <w:rPr>
          <w:rFonts w:ascii="標楷體" w:eastAsia="標楷體" w:hAnsi="標楷體" w:hint="eastAsia"/>
          <w:sz w:val="28"/>
          <w:szCs w:val="28"/>
        </w:rPr>
        <w:t xml:space="preserve"> </w:t>
      </w:r>
      <w:r w:rsidR="00070729">
        <w:rPr>
          <w:rFonts w:eastAsia="微軟正黑體" w:hint="eastAsia"/>
          <w:sz w:val="28"/>
          <w:szCs w:val="28"/>
        </w:rPr>
        <w:t xml:space="preserve">  </w:t>
      </w:r>
      <w:r w:rsidR="008A37A7">
        <w:rPr>
          <w:rFonts w:eastAsia="微軟正黑體" w:hint="eastAsia"/>
          <w:sz w:val="28"/>
          <w:szCs w:val="28"/>
        </w:rPr>
        <w:t xml:space="preserve">      </w:t>
      </w:r>
      <w:r w:rsidR="00F30140">
        <w:rPr>
          <w:rFonts w:eastAsia="微軟正黑體" w:hint="eastAsia"/>
          <w:sz w:val="28"/>
          <w:szCs w:val="28"/>
        </w:rPr>
        <w:t>教學負責人：</w:t>
      </w:r>
      <w:r w:rsidR="00F30140">
        <w:rPr>
          <w:rFonts w:eastAsia="微軟正黑體" w:hint="eastAsia"/>
          <w:sz w:val="28"/>
          <w:szCs w:val="28"/>
        </w:rPr>
        <w:t>_______________</w:t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>部主任：</w:t>
      </w:r>
      <w:r w:rsidR="00F30140">
        <w:rPr>
          <w:rFonts w:eastAsia="微軟正黑體" w:hint="eastAsia"/>
          <w:sz w:val="28"/>
          <w:szCs w:val="28"/>
        </w:rPr>
        <w:t>_______________</w:t>
      </w:r>
      <w:r w:rsidR="00F30140">
        <w:rPr>
          <w:rFonts w:eastAsia="微軟正黑體" w:hint="eastAsia"/>
          <w:sz w:val="28"/>
          <w:szCs w:val="28"/>
        </w:rPr>
        <w:tab/>
      </w:r>
      <w:r w:rsidR="00F30140">
        <w:rPr>
          <w:rFonts w:eastAsia="微軟正黑體" w:hint="eastAsia"/>
          <w:sz w:val="28"/>
          <w:szCs w:val="28"/>
        </w:rPr>
        <w:tab/>
      </w:r>
    </w:p>
    <w:sectPr w:rsidR="008472A5" w:rsidRPr="00070729" w:rsidSect="006A34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FE" w:rsidRDefault="00FB34FE" w:rsidP="00605FEA">
      <w:r>
        <w:separator/>
      </w:r>
    </w:p>
  </w:endnote>
  <w:endnote w:type="continuationSeparator" w:id="1">
    <w:p w:rsidR="00FB34FE" w:rsidRDefault="00FB34FE" w:rsidP="0060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FE" w:rsidRDefault="00FB34FE" w:rsidP="00605FEA">
      <w:r>
        <w:separator/>
      </w:r>
    </w:p>
  </w:footnote>
  <w:footnote w:type="continuationSeparator" w:id="1">
    <w:p w:rsidR="00FB34FE" w:rsidRDefault="00FB34FE" w:rsidP="00605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1A9F"/>
    <w:multiLevelType w:val="hybridMultilevel"/>
    <w:tmpl w:val="FA820A64"/>
    <w:lvl w:ilvl="0" w:tplc="AC64FC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B06DE7"/>
    <w:multiLevelType w:val="hybridMultilevel"/>
    <w:tmpl w:val="4650B902"/>
    <w:lvl w:ilvl="0" w:tplc="ED36B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C78"/>
    <w:rsid w:val="000049E2"/>
    <w:rsid w:val="00033508"/>
    <w:rsid w:val="000427E7"/>
    <w:rsid w:val="00070729"/>
    <w:rsid w:val="00073317"/>
    <w:rsid w:val="00097F98"/>
    <w:rsid w:val="000B31C4"/>
    <w:rsid w:val="000B4F1E"/>
    <w:rsid w:val="000E6F83"/>
    <w:rsid w:val="00127ABA"/>
    <w:rsid w:val="001540D9"/>
    <w:rsid w:val="00172C40"/>
    <w:rsid w:val="001E2AAF"/>
    <w:rsid w:val="001E5975"/>
    <w:rsid w:val="00237322"/>
    <w:rsid w:val="00263C60"/>
    <w:rsid w:val="002837F5"/>
    <w:rsid w:val="002E1922"/>
    <w:rsid w:val="002F65E0"/>
    <w:rsid w:val="00311655"/>
    <w:rsid w:val="00330C4F"/>
    <w:rsid w:val="003E18CC"/>
    <w:rsid w:val="00440F99"/>
    <w:rsid w:val="00446AEC"/>
    <w:rsid w:val="004500EC"/>
    <w:rsid w:val="00461987"/>
    <w:rsid w:val="00463129"/>
    <w:rsid w:val="00464E52"/>
    <w:rsid w:val="004652D8"/>
    <w:rsid w:val="00467583"/>
    <w:rsid w:val="00494BCF"/>
    <w:rsid w:val="004A380D"/>
    <w:rsid w:val="004A6B58"/>
    <w:rsid w:val="004C1B48"/>
    <w:rsid w:val="004D3FAB"/>
    <w:rsid w:val="00521E53"/>
    <w:rsid w:val="00582FAD"/>
    <w:rsid w:val="005A77CE"/>
    <w:rsid w:val="00605FEA"/>
    <w:rsid w:val="00643A0B"/>
    <w:rsid w:val="006A3407"/>
    <w:rsid w:val="006C1C73"/>
    <w:rsid w:val="006C479E"/>
    <w:rsid w:val="00702854"/>
    <w:rsid w:val="00724EE8"/>
    <w:rsid w:val="007C33A5"/>
    <w:rsid w:val="007D785F"/>
    <w:rsid w:val="007F383B"/>
    <w:rsid w:val="00832C78"/>
    <w:rsid w:val="008472A5"/>
    <w:rsid w:val="00874BC3"/>
    <w:rsid w:val="008A37A7"/>
    <w:rsid w:val="0090227C"/>
    <w:rsid w:val="00953A5C"/>
    <w:rsid w:val="009700C4"/>
    <w:rsid w:val="0099159C"/>
    <w:rsid w:val="009C0DC9"/>
    <w:rsid w:val="009C1ED6"/>
    <w:rsid w:val="009C2F62"/>
    <w:rsid w:val="009E20DE"/>
    <w:rsid w:val="00A0154D"/>
    <w:rsid w:val="00A1540B"/>
    <w:rsid w:val="00A327F2"/>
    <w:rsid w:val="00A64BED"/>
    <w:rsid w:val="00AB77D3"/>
    <w:rsid w:val="00AB7ECE"/>
    <w:rsid w:val="00B26ECB"/>
    <w:rsid w:val="00BA3BD3"/>
    <w:rsid w:val="00BA6E7D"/>
    <w:rsid w:val="00BC2DF4"/>
    <w:rsid w:val="00C410ED"/>
    <w:rsid w:val="00C61AB4"/>
    <w:rsid w:val="00C83933"/>
    <w:rsid w:val="00CA18C8"/>
    <w:rsid w:val="00CF1F9B"/>
    <w:rsid w:val="00D0423D"/>
    <w:rsid w:val="00D0549C"/>
    <w:rsid w:val="00D40158"/>
    <w:rsid w:val="00D42CC7"/>
    <w:rsid w:val="00D664A9"/>
    <w:rsid w:val="00D750C9"/>
    <w:rsid w:val="00DA531B"/>
    <w:rsid w:val="00DB6AC0"/>
    <w:rsid w:val="00E75F54"/>
    <w:rsid w:val="00EB08BF"/>
    <w:rsid w:val="00F06603"/>
    <w:rsid w:val="00F07A0E"/>
    <w:rsid w:val="00F30140"/>
    <w:rsid w:val="00F31648"/>
    <w:rsid w:val="00F550ED"/>
    <w:rsid w:val="00F71CFC"/>
    <w:rsid w:val="00F95763"/>
    <w:rsid w:val="00FA1230"/>
    <w:rsid w:val="00FB34FE"/>
    <w:rsid w:val="00FC15A0"/>
    <w:rsid w:val="00FC229A"/>
    <w:rsid w:val="00F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5FEA"/>
    <w:rPr>
      <w:kern w:val="2"/>
    </w:rPr>
  </w:style>
  <w:style w:type="paragraph" w:styleId="a5">
    <w:name w:val="footer"/>
    <w:basedOn w:val="a"/>
    <w:link w:val="a6"/>
    <w:rsid w:val="0060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05FE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161</Characters>
  <Application>Microsoft Office Word</Application>
  <DocSecurity>0</DocSecurity>
  <Lines>1</Lines>
  <Paragraphs>1</Paragraphs>
  <ScaleCrop>false</ScaleCrop>
  <Company>vghks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高雄榮民總醫院藥師專業進階制度認證審查表</dc:title>
  <dc:creator>office</dc:creator>
  <cp:lastModifiedBy>USER</cp:lastModifiedBy>
  <cp:revision>3</cp:revision>
  <cp:lastPrinted>2013-12-03T01:10:00Z</cp:lastPrinted>
  <dcterms:created xsi:type="dcterms:W3CDTF">2018-06-21T15:33:00Z</dcterms:created>
  <dcterms:modified xsi:type="dcterms:W3CDTF">2018-06-21T15:33:00Z</dcterms:modified>
</cp:coreProperties>
</file>