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DE" w:rsidRDefault="00B02CDE" w:rsidP="00B02CDE">
      <w:pPr>
        <w:jc w:val="right"/>
        <w:rPr>
          <w:rFonts w:ascii="標楷體" w:eastAsia="標楷體" w:hAnsi="標楷體"/>
          <w:szCs w:val="24"/>
        </w:rPr>
      </w:pPr>
      <w:r w:rsidRPr="000A1DB4">
        <w:rPr>
          <w:rFonts w:ascii="標楷體" w:eastAsia="標楷體" w:hAnsi="標楷體" w:hint="eastAsia"/>
          <w:szCs w:val="24"/>
        </w:rPr>
        <w:t>表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 xml:space="preserve"> </w:t>
      </w:r>
    </w:p>
    <w:p w:rsidR="007E79EA" w:rsidRPr="00612FF1" w:rsidRDefault="00480962" w:rsidP="001E1963">
      <w:pPr>
        <w:jc w:val="distribute"/>
        <w:rPr>
          <w:rFonts w:ascii="標楷體" w:eastAsia="標楷體" w:hAnsi="標楷體" w:cs="Calibri"/>
          <w:color w:val="000000"/>
          <w:sz w:val="36"/>
          <w:szCs w:val="36"/>
        </w:rPr>
      </w:pPr>
      <w:r w:rsidRPr="00612FF1">
        <w:rPr>
          <w:rFonts w:ascii="標楷體" w:eastAsia="標楷體" w:hAnsi="標楷體" w:hint="eastAsia"/>
          <w:color w:val="000000"/>
          <w:sz w:val="36"/>
          <w:szCs w:val="36"/>
        </w:rPr>
        <w:t>高雄榮民總</w:t>
      </w:r>
      <w:r w:rsidRPr="00612FF1">
        <w:rPr>
          <w:rFonts w:ascii="標楷體" w:eastAsia="標楷體" w:hAnsi="標楷體"/>
          <w:color w:val="000000"/>
          <w:sz w:val="36"/>
          <w:szCs w:val="36"/>
        </w:rPr>
        <w:t>醫院</w:t>
      </w:r>
      <w:proofErr w:type="gramStart"/>
      <w:r w:rsidRPr="00612FF1">
        <w:rPr>
          <w:rFonts w:ascii="標楷體" w:eastAsia="標楷體" w:hAnsi="標楷體" w:hint="eastAsia"/>
          <w:color w:val="000000"/>
          <w:sz w:val="36"/>
          <w:szCs w:val="36"/>
        </w:rPr>
        <w:t>臺</w:t>
      </w:r>
      <w:proofErr w:type="gramEnd"/>
      <w:r w:rsidRPr="00612FF1">
        <w:rPr>
          <w:rFonts w:ascii="標楷體" w:eastAsia="標楷體" w:hAnsi="標楷體" w:hint="eastAsia"/>
          <w:color w:val="000000"/>
          <w:sz w:val="36"/>
          <w:szCs w:val="36"/>
        </w:rPr>
        <w:t>南分院</w:t>
      </w:r>
      <w:r w:rsidR="00B02CDE" w:rsidRPr="00612FF1">
        <w:rPr>
          <w:rFonts w:ascii="標楷體" w:eastAsia="標楷體" w:hAnsi="標楷體" w:cs="Calibri" w:hint="eastAsia"/>
          <w:color w:val="000000"/>
          <w:sz w:val="36"/>
          <w:szCs w:val="36"/>
        </w:rPr>
        <w:t>過</w:t>
      </w:r>
      <w:proofErr w:type="gramStart"/>
      <w:r w:rsidR="00B02CDE" w:rsidRPr="00612FF1">
        <w:rPr>
          <w:rFonts w:ascii="標楷體" w:eastAsia="標楷體" w:hAnsi="標楷體" w:cs="Calibri" w:hint="eastAsia"/>
          <w:color w:val="000000"/>
          <w:sz w:val="36"/>
          <w:szCs w:val="36"/>
        </w:rPr>
        <w:t>勞</w:t>
      </w:r>
      <w:proofErr w:type="gramEnd"/>
      <w:r w:rsidR="00612FF1">
        <w:rPr>
          <w:rFonts w:ascii="標楷體" w:eastAsia="標楷體" w:hAnsi="標楷體" w:cs="Calibri" w:hint="eastAsia"/>
          <w:color w:val="000000"/>
          <w:sz w:val="36"/>
          <w:szCs w:val="36"/>
        </w:rPr>
        <w:t>評估</w:t>
      </w:r>
      <w:r w:rsidR="00B02CDE" w:rsidRPr="00612FF1">
        <w:rPr>
          <w:rFonts w:ascii="標楷體" w:eastAsia="標楷體" w:hAnsi="標楷體" w:cs="Calibri" w:hint="eastAsia"/>
          <w:color w:val="000000"/>
          <w:sz w:val="36"/>
          <w:szCs w:val="36"/>
        </w:rPr>
        <w:t>量表</w:t>
      </w:r>
    </w:p>
    <w:tbl>
      <w:tblPr>
        <w:tblStyle w:val="a7"/>
        <w:tblW w:w="5000" w:type="pct"/>
        <w:tblLook w:val="04A0"/>
      </w:tblPr>
      <w:tblGrid>
        <w:gridCol w:w="1370"/>
        <w:gridCol w:w="3557"/>
        <w:gridCol w:w="1350"/>
        <w:gridCol w:w="3577"/>
      </w:tblGrid>
      <w:tr w:rsidR="00ED5E59" w:rsidRPr="00496DFA" w:rsidTr="00ED5E59">
        <w:trPr>
          <w:trHeight w:val="567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E59" w:rsidRPr="00496DFA" w:rsidRDefault="00ED5E59" w:rsidP="00496DFA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一、基本資料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E59" w:rsidRPr="00496DFA" w:rsidRDefault="00ED5E59" w:rsidP="00496FC1">
            <w:pPr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填寫</w:t>
            </w:r>
            <w:r w:rsidRPr="00496DFA"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E59" w:rsidRPr="00496DFA" w:rsidRDefault="00ED5E59" w:rsidP="00496FC1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96DF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</w:t>
            </w:r>
            <w:r w:rsidRPr="00496DFA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Pr="00496DF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</w:t>
            </w:r>
            <w:r w:rsidRPr="00496DFA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496DF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</w:t>
            </w:r>
            <w:r w:rsidRPr="00496DFA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</w:tc>
      </w:tr>
      <w:tr w:rsidR="00ED5E59" w:rsidRPr="00496DFA" w:rsidTr="00ED5E59">
        <w:trPr>
          <w:trHeight w:val="567"/>
        </w:trPr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ED5E59" w:rsidRPr="00496DFA" w:rsidRDefault="00ED5E59" w:rsidP="00496DFA">
            <w:pPr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96DFA">
              <w:rPr>
                <w:rFonts w:ascii="標楷體" w:eastAsia="標楷體" w:hAnsi="標楷體" w:cs="標楷體" w:hint="eastAsia"/>
                <w:szCs w:val="24"/>
              </w:rPr>
              <w:t>姓名</w:t>
            </w:r>
          </w:p>
        </w:tc>
        <w:tc>
          <w:tcPr>
            <w:tcW w:w="1805" w:type="pct"/>
            <w:tcBorders>
              <w:top w:val="single" w:sz="4" w:space="0" w:color="auto"/>
            </w:tcBorders>
            <w:vAlign w:val="center"/>
          </w:tcPr>
          <w:p w:rsidR="00ED5E59" w:rsidRPr="00496DFA" w:rsidRDefault="00ED5E59" w:rsidP="00496DFA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ED5E59" w:rsidRPr="00496DFA" w:rsidRDefault="00ED5E59" w:rsidP="007F5FB7">
            <w:pPr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96DFA">
              <w:rPr>
                <w:rFonts w:ascii="標楷體" w:eastAsia="標楷體" w:hAnsi="標楷體" w:cs="標楷體" w:hint="eastAsia"/>
                <w:szCs w:val="24"/>
              </w:rPr>
              <w:t>單位名稱</w:t>
            </w:r>
          </w:p>
        </w:tc>
        <w:tc>
          <w:tcPr>
            <w:tcW w:w="1815" w:type="pct"/>
            <w:tcBorders>
              <w:top w:val="single" w:sz="4" w:space="0" w:color="auto"/>
            </w:tcBorders>
            <w:vAlign w:val="center"/>
          </w:tcPr>
          <w:p w:rsidR="00ED5E59" w:rsidRPr="00496DFA" w:rsidRDefault="00ED5E59" w:rsidP="00496DFA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D5E59" w:rsidRPr="00496DFA" w:rsidTr="00ED5E59">
        <w:trPr>
          <w:trHeight w:val="567"/>
        </w:trPr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ED5E59" w:rsidRPr="0045655D" w:rsidRDefault="00ED5E59" w:rsidP="003B1604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性別</w:t>
            </w:r>
          </w:p>
        </w:tc>
        <w:tc>
          <w:tcPr>
            <w:tcW w:w="1805" w:type="pct"/>
            <w:tcBorders>
              <w:bottom w:val="single" w:sz="4" w:space="0" w:color="auto"/>
            </w:tcBorders>
            <w:vAlign w:val="center"/>
          </w:tcPr>
          <w:p w:rsidR="00ED5E59" w:rsidRPr="0045655D" w:rsidRDefault="00ED5E59" w:rsidP="003B1604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□男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□女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ED5E59" w:rsidRPr="00496DFA" w:rsidRDefault="00ED5E59" w:rsidP="00496DFA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color w:val="000000"/>
                <w:szCs w:val="24"/>
              </w:rPr>
              <w:t>部門分機</w:t>
            </w:r>
          </w:p>
        </w:tc>
        <w:tc>
          <w:tcPr>
            <w:tcW w:w="1815" w:type="pct"/>
            <w:tcBorders>
              <w:bottom w:val="single" w:sz="4" w:space="0" w:color="auto"/>
            </w:tcBorders>
            <w:vAlign w:val="center"/>
          </w:tcPr>
          <w:p w:rsidR="00ED5E59" w:rsidRPr="00496DFA" w:rsidRDefault="00ED5E59" w:rsidP="00496DFA">
            <w:pPr>
              <w:spacing w:line="240" w:lineRule="atLeast"/>
              <w:jc w:val="both"/>
              <w:rPr>
                <w:rFonts w:ascii="標楷體" w:eastAsia="標楷體" w:hAnsi="標楷體" w:cs="Calibri"/>
                <w:bCs/>
                <w:color w:val="000000"/>
                <w:szCs w:val="24"/>
              </w:rPr>
            </w:pPr>
          </w:p>
        </w:tc>
      </w:tr>
      <w:tr w:rsidR="00ED5E59" w:rsidRPr="00496DFA" w:rsidTr="00ED5E59">
        <w:trPr>
          <w:trHeight w:val="567"/>
        </w:trPr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ED5E59" w:rsidRPr="00496DFA" w:rsidRDefault="00ED5E59" w:rsidP="00496DFA">
            <w:pPr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96DFA">
              <w:rPr>
                <w:rFonts w:ascii="標楷體" w:eastAsia="標楷體" w:hAnsi="標楷體" w:cs="標楷體" w:hint="eastAsia"/>
                <w:szCs w:val="24"/>
              </w:rPr>
              <w:t>年齡</w:t>
            </w:r>
          </w:p>
        </w:tc>
        <w:tc>
          <w:tcPr>
            <w:tcW w:w="1805" w:type="pct"/>
            <w:tcBorders>
              <w:bottom w:val="single" w:sz="4" w:space="0" w:color="auto"/>
            </w:tcBorders>
            <w:vAlign w:val="center"/>
          </w:tcPr>
          <w:p w:rsidR="00ED5E59" w:rsidRPr="00496DFA" w:rsidRDefault="00ED5E59" w:rsidP="00496DFA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ED5E59" w:rsidRPr="0045655D" w:rsidRDefault="00ED5E59" w:rsidP="00905944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年資</w:t>
            </w:r>
          </w:p>
        </w:tc>
        <w:tc>
          <w:tcPr>
            <w:tcW w:w="1815" w:type="pct"/>
            <w:tcBorders>
              <w:bottom w:val="single" w:sz="4" w:space="0" w:color="auto"/>
            </w:tcBorders>
            <w:vAlign w:val="center"/>
          </w:tcPr>
          <w:p w:rsidR="00ED5E59" w:rsidRPr="0045655D" w:rsidRDefault="00ED5E59" w:rsidP="00905944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6DF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</w:t>
            </w:r>
            <w:r w:rsidRPr="00496DFA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Pr="00496DF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</w:t>
            </w:r>
            <w:r w:rsidRPr="00496DFA">
              <w:rPr>
                <w:rFonts w:ascii="標楷體" w:eastAsia="標楷體" w:hAnsi="標楷體" w:cs="標楷體" w:hint="eastAsia"/>
                <w:szCs w:val="24"/>
              </w:rPr>
              <w:t>月</w:t>
            </w:r>
          </w:p>
        </w:tc>
      </w:tr>
      <w:tr w:rsidR="00ED5E59" w:rsidRPr="00496DFA" w:rsidTr="00ED5E59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E59" w:rsidRPr="00496DFA" w:rsidRDefault="00ED5E59" w:rsidP="004E7344">
            <w:pPr>
              <w:spacing w:line="240" w:lineRule="atLeast"/>
              <w:ind w:leftChars="1" w:left="729" w:hangingChars="303" w:hanging="727"/>
              <w:jc w:val="both"/>
              <w:rPr>
                <w:rFonts w:ascii="標楷體" w:eastAsia="標楷體" w:hAnsi="標楷體"/>
                <w:szCs w:val="24"/>
              </w:rPr>
            </w:pPr>
            <w:r w:rsidRPr="00496DFA">
              <w:rPr>
                <w:rFonts w:ascii="標楷體" w:eastAsia="標楷體" w:hAnsi="標楷體" w:cs="Calibri" w:hint="eastAsia"/>
                <w:bCs/>
                <w:color w:val="000000"/>
                <w:szCs w:val="24"/>
              </w:rPr>
              <w:t>說明：本表為參考勞動部</w:t>
            </w:r>
            <w:r w:rsidRPr="00496DFA">
              <w:rPr>
                <w:rFonts w:ascii="標楷體" w:eastAsia="標楷體" w:hAnsi="標楷體" w:hint="eastAsia"/>
                <w:color w:val="000000"/>
                <w:szCs w:val="24"/>
              </w:rPr>
              <w:t>勞動及職業安全衛生研究所</w:t>
            </w:r>
            <w:r w:rsidRPr="00496DFA">
              <w:rPr>
                <w:rFonts w:ascii="標楷體" w:eastAsia="標楷體" w:hAnsi="標楷體" w:cs="Calibri" w:hint="eastAsia"/>
                <w:bCs/>
                <w:color w:val="000000"/>
                <w:szCs w:val="24"/>
              </w:rPr>
              <w:t>研發之</w:t>
            </w:r>
            <w:r w:rsidRPr="00496DFA">
              <w:rPr>
                <w:rFonts w:ascii="標楷體" w:eastAsia="標楷體" w:hAnsi="標楷體" w:cs="Calibri" w:hint="eastAsia"/>
                <w:color w:val="000000"/>
                <w:szCs w:val="24"/>
              </w:rPr>
              <w:t>「過</w:t>
            </w:r>
            <w:proofErr w:type="gramStart"/>
            <w:r w:rsidRPr="00496DFA">
              <w:rPr>
                <w:rFonts w:ascii="標楷體" w:eastAsia="標楷體" w:hAnsi="標楷體" w:cs="Calibri" w:hint="eastAsia"/>
                <w:color w:val="000000"/>
                <w:szCs w:val="24"/>
              </w:rPr>
              <w:t>勞</w:t>
            </w:r>
            <w:proofErr w:type="gramEnd"/>
            <w:r w:rsidRPr="00496DFA">
              <w:rPr>
                <w:rFonts w:ascii="標楷體" w:eastAsia="標楷體" w:hAnsi="標楷體" w:cs="Calibri" w:hint="eastAsia"/>
                <w:color w:val="000000"/>
                <w:szCs w:val="24"/>
              </w:rPr>
              <w:t>量表」做為職場工作者過</w:t>
            </w:r>
            <w:proofErr w:type="gramStart"/>
            <w:r w:rsidRPr="00496DFA">
              <w:rPr>
                <w:rFonts w:ascii="標楷體" w:eastAsia="標楷體" w:hAnsi="標楷體" w:cs="Calibri" w:hint="eastAsia"/>
                <w:color w:val="000000"/>
                <w:szCs w:val="24"/>
              </w:rPr>
              <w:t>勞</w:t>
            </w:r>
            <w:proofErr w:type="gramEnd"/>
            <w:r w:rsidRPr="00496DFA">
              <w:rPr>
                <w:rFonts w:ascii="標楷體" w:eastAsia="標楷體" w:hAnsi="標楷體" w:cs="Calibri" w:hint="eastAsia"/>
                <w:color w:val="000000"/>
                <w:szCs w:val="24"/>
              </w:rPr>
              <w:t>問題的自我評估工具，其包含「個人相關過</w:t>
            </w:r>
            <w:proofErr w:type="gramStart"/>
            <w:r w:rsidRPr="00496DFA">
              <w:rPr>
                <w:rFonts w:ascii="標楷體" w:eastAsia="標楷體" w:hAnsi="標楷體" w:cs="Calibri" w:hint="eastAsia"/>
                <w:color w:val="000000"/>
                <w:szCs w:val="24"/>
              </w:rPr>
              <w:t>勞</w:t>
            </w:r>
            <w:proofErr w:type="gramEnd"/>
            <w:r w:rsidRPr="00496DFA">
              <w:rPr>
                <w:rFonts w:ascii="標楷體" w:eastAsia="標楷體" w:hAnsi="標楷體" w:cs="Calibri" w:hint="eastAsia"/>
                <w:color w:val="000000"/>
                <w:szCs w:val="24"/>
              </w:rPr>
              <w:t>」和「工作相關過</w:t>
            </w:r>
            <w:proofErr w:type="gramStart"/>
            <w:r w:rsidRPr="00496DFA">
              <w:rPr>
                <w:rFonts w:ascii="標楷體" w:eastAsia="標楷體" w:hAnsi="標楷體" w:cs="Calibri" w:hint="eastAsia"/>
                <w:color w:val="000000"/>
                <w:szCs w:val="24"/>
              </w:rPr>
              <w:t>勞</w:t>
            </w:r>
            <w:proofErr w:type="gramEnd"/>
            <w:r w:rsidRPr="00496DFA">
              <w:rPr>
                <w:rFonts w:ascii="標楷體" w:eastAsia="標楷體" w:hAnsi="標楷體" w:cs="Calibri" w:hint="eastAsia"/>
                <w:color w:val="000000"/>
                <w:szCs w:val="24"/>
              </w:rPr>
              <w:t>」狀況。</w:t>
            </w:r>
          </w:p>
        </w:tc>
      </w:tr>
      <w:tr w:rsidR="00ED5E59" w:rsidRPr="00496DFA" w:rsidTr="00ED5E5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E59" w:rsidRPr="00C7403A" w:rsidRDefault="00ED5E59" w:rsidP="00D36C8E">
            <w:pPr>
              <w:spacing w:line="42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7403A">
              <w:rPr>
                <w:rFonts w:ascii="標楷體" w:eastAsia="標楷體" w:hAnsi="標楷體"/>
                <w:b/>
                <w:color w:val="000000"/>
                <w:szCs w:val="24"/>
              </w:rPr>
              <w:t>(</w:t>
            </w:r>
            <w:proofErr w:type="gramStart"/>
            <w:r w:rsidRPr="00C7403A">
              <w:rPr>
                <w:rFonts w:ascii="標楷體" w:eastAsia="標楷體" w:hAnsi="標楷體"/>
                <w:b/>
                <w:color w:val="000000"/>
                <w:szCs w:val="24"/>
              </w:rPr>
              <w:t>一</w:t>
            </w:r>
            <w:proofErr w:type="gramEnd"/>
            <w:r w:rsidRPr="00C7403A">
              <w:rPr>
                <w:rFonts w:ascii="標楷體" w:eastAsia="標楷體" w:hAnsi="標楷體"/>
                <w:b/>
                <w:color w:val="000000"/>
                <w:szCs w:val="24"/>
              </w:rPr>
              <w:t>)個人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相關過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Cs w:val="24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評估</w:t>
            </w:r>
            <w:r w:rsidRPr="00C7403A">
              <w:rPr>
                <w:rFonts w:ascii="標楷體" w:eastAsia="標楷體" w:hAnsi="標楷體"/>
                <w:b/>
                <w:color w:val="000000"/>
                <w:szCs w:val="24"/>
              </w:rPr>
              <w:t>量表</w:t>
            </w:r>
          </w:p>
          <w:p w:rsidR="00ED5E59" w:rsidRPr="00496DFA" w:rsidRDefault="00ED5E59" w:rsidP="00D36C8E">
            <w:pPr>
              <w:spacing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1.你常覺得疲勞嗎?</w:t>
            </w:r>
          </w:p>
          <w:p w:rsidR="00ED5E59" w:rsidRPr="00496DFA" w:rsidRDefault="00ED5E59" w:rsidP="00636DBA">
            <w:pPr>
              <w:spacing w:afterLines="30"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  <w:p w:rsidR="00ED5E59" w:rsidRPr="00496DFA" w:rsidRDefault="00ED5E59" w:rsidP="00D36C8E">
            <w:pPr>
              <w:spacing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2.你常覺得身體上體力透支嗎? </w:t>
            </w:r>
          </w:p>
          <w:p w:rsidR="00ED5E59" w:rsidRPr="00496DFA" w:rsidRDefault="00ED5E59" w:rsidP="00636DBA">
            <w:pPr>
              <w:spacing w:afterLines="30" w:line="42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  <w:p w:rsidR="00ED5E59" w:rsidRPr="00496DFA" w:rsidRDefault="00ED5E59" w:rsidP="00D36C8E">
            <w:pPr>
              <w:spacing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3.你常覺得情緒上心力交瘁嗎?</w:t>
            </w:r>
          </w:p>
          <w:p w:rsidR="00ED5E59" w:rsidRPr="00496DFA" w:rsidRDefault="00ED5E59" w:rsidP="00636DBA">
            <w:pPr>
              <w:spacing w:afterLines="30" w:line="42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  <w:p w:rsidR="00ED5E59" w:rsidRPr="00496DFA" w:rsidRDefault="00ED5E59" w:rsidP="00D36C8E">
            <w:pPr>
              <w:spacing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4.你常會覺得，「我快要撐不下去了」嗎?</w:t>
            </w:r>
          </w:p>
          <w:p w:rsidR="00ED5E59" w:rsidRPr="00496DFA" w:rsidRDefault="00ED5E59" w:rsidP="00636DBA">
            <w:pPr>
              <w:spacing w:afterLines="30"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  <w:p w:rsidR="00ED5E59" w:rsidRPr="00496DFA" w:rsidRDefault="00ED5E59" w:rsidP="00D36C8E">
            <w:pPr>
              <w:spacing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5.你常覺得精疲力竭嗎?</w:t>
            </w:r>
          </w:p>
          <w:p w:rsidR="00ED5E59" w:rsidRPr="00496DFA" w:rsidRDefault="00ED5E59" w:rsidP="00636DBA">
            <w:pPr>
              <w:spacing w:afterLines="30"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  <w:p w:rsidR="00ED5E59" w:rsidRPr="00496DFA" w:rsidRDefault="00ED5E59" w:rsidP="00D36C8E">
            <w:pPr>
              <w:spacing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6.你常常覺得虛弱，好像快要生病了嗎?</w:t>
            </w:r>
          </w:p>
          <w:p w:rsidR="00ED5E59" w:rsidRPr="00496DFA" w:rsidRDefault="00ED5E59" w:rsidP="00636DBA">
            <w:pPr>
              <w:spacing w:afterLines="30" w:line="420" w:lineRule="exac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</w:tc>
      </w:tr>
      <w:tr w:rsidR="00ED5E59" w:rsidRPr="00496DFA" w:rsidTr="00ED5E5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E59" w:rsidRPr="00C7403A" w:rsidRDefault="00ED5E59" w:rsidP="00444918">
            <w:pPr>
              <w:spacing w:line="42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7403A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(二)工作</w:t>
            </w:r>
            <w:r w:rsidRPr="00C7403A">
              <w:rPr>
                <w:rFonts w:ascii="標楷體" w:eastAsia="標楷體" w:hAnsi="標楷體"/>
                <w:b/>
                <w:color w:val="000000"/>
                <w:szCs w:val="24"/>
              </w:rPr>
              <w:t>相關過勞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評估</w:t>
            </w:r>
            <w:r w:rsidRPr="00C7403A">
              <w:rPr>
                <w:rFonts w:ascii="標楷體" w:eastAsia="標楷體" w:hAnsi="標楷體"/>
                <w:b/>
                <w:color w:val="000000"/>
                <w:szCs w:val="24"/>
              </w:rPr>
              <w:t>量表</w:t>
            </w:r>
          </w:p>
          <w:p w:rsidR="00ED5E59" w:rsidRPr="00496DFA" w:rsidRDefault="00ED5E59" w:rsidP="00D36C8E">
            <w:pPr>
              <w:spacing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1.你的工作會令人情緒上心力交瘁嗎？                  </w:t>
            </w:r>
          </w:p>
          <w:p w:rsidR="00ED5E59" w:rsidRPr="00444918" w:rsidRDefault="00ED5E59" w:rsidP="00636DBA">
            <w:pPr>
              <w:spacing w:afterLines="30" w:line="42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□(1)很嚴重   □(2)嚴重   □(3)有一些   □(4)輕微   □(5)非常輕微</w:t>
            </w:r>
          </w:p>
          <w:p w:rsidR="00ED5E59" w:rsidRPr="00496DFA" w:rsidRDefault="00ED5E59" w:rsidP="00D36C8E">
            <w:pPr>
              <w:spacing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2.你的工作會讓你覺得快要累垮了嗎?</w:t>
            </w:r>
          </w:p>
          <w:p w:rsidR="00ED5E59" w:rsidRPr="00444918" w:rsidRDefault="00ED5E59" w:rsidP="00636DBA">
            <w:pPr>
              <w:spacing w:afterLines="30" w:line="42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□(1)很嚴重   □(2)嚴重   □(3)有一些   □(4)輕微   □(5)非常輕微</w:t>
            </w:r>
          </w:p>
          <w:p w:rsidR="00ED5E59" w:rsidRPr="00496DFA" w:rsidRDefault="00ED5E59" w:rsidP="00D36C8E">
            <w:pPr>
              <w:spacing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3.你的工作會讓你覺得挫折嗎?</w:t>
            </w:r>
          </w:p>
          <w:p w:rsidR="00ED5E59" w:rsidRPr="00444918" w:rsidRDefault="00ED5E59" w:rsidP="00636DBA">
            <w:pPr>
              <w:spacing w:afterLines="30" w:line="42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□(1)很嚴重   □(2)嚴重   □(3)有一些   □(4)輕微   □(5)非常輕微</w:t>
            </w:r>
          </w:p>
          <w:p w:rsidR="00ED5E59" w:rsidRPr="00496DFA" w:rsidRDefault="00ED5E59" w:rsidP="00D36C8E">
            <w:pPr>
              <w:spacing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4.工作一整天之後，你覺得精疲力竭嗎?</w:t>
            </w:r>
          </w:p>
          <w:p w:rsidR="00ED5E59" w:rsidRPr="00496DFA" w:rsidRDefault="00ED5E59" w:rsidP="00636DBA">
            <w:pPr>
              <w:spacing w:afterLines="30" w:line="42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  <w:p w:rsidR="00ED5E59" w:rsidRPr="00496DFA" w:rsidRDefault="00ED5E59" w:rsidP="00D36C8E">
            <w:pPr>
              <w:spacing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lastRenderedPageBreak/>
              <w:t>5.上班之前只要想到又要工作一整天，你就覺得</w:t>
            </w:r>
            <w:proofErr w:type="gramStart"/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沒力嗎</w:t>
            </w:r>
            <w:proofErr w:type="gramEnd"/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?</w:t>
            </w:r>
          </w:p>
          <w:p w:rsidR="00ED5E59" w:rsidRPr="00496DFA" w:rsidRDefault="00ED5E59" w:rsidP="00636DBA">
            <w:pPr>
              <w:spacing w:afterLines="30"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  <w:p w:rsidR="00ED5E59" w:rsidRPr="00496DFA" w:rsidRDefault="00ED5E59" w:rsidP="00D36C8E">
            <w:pPr>
              <w:spacing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6.上班時你會覺得每一刻都很</w:t>
            </w:r>
            <w:proofErr w:type="gramStart"/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難熬嗎</w:t>
            </w:r>
            <w:proofErr w:type="gramEnd"/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?</w:t>
            </w:r>
          </w:p>
          <w:p w:rsidR="00ED5E59" w:rsidRPr="00496DFA" w:rsidRDefault="00ED5E59" w:rsidP="00636DBA">
            <w:pPr>
              <w:spacing w:afterLines="30" w:line="42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  <w:p w:rsidR="00ED5E59" w:rsidRPr="00496DFA" w:rsidRDefault="00ED5E59" w:rsidP="00D36C8E">
            <w:pPr>
              <w:spacing w:line="420" w:lineRule="exact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7.不工作的時候，你有足夠的精力陪朋友或家人嗎?</w:t>
            </w:r>
          </w:p>
          <w:p w:rsidR="00ED5E59" w:rsidRPr="00496DFA" w:rsidRDefault="00ED5E59" w:rsidP="00D36C8E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</w:tc>
      </w:tr>
      <w:tr w:rsidR="00ED5E59" w:rsidRPr="00496DFA" w:rsidTr="00ED5E5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E59" w:rsidRPr="00496DFA" w:rsidRDefault="00ED5E59" w:rsidP="00636DBA">
            <w:pPr>
              <w:spacing w:beforeLines="100" w:afterLines="100" w:line="240" w:lineRule="atLeast"/>
              <w:rPr>
                <w:rFonts w:ascii="標楷體" w:eastAsia="標楷體" w:hAnsi="標楷體"/>
                <w:b/>
                <w:bCs/>
                <w:color w:val="000000"/>
                <w:szCs w:val="24"/>
                <w:u w:val="single"/>
              </w:rPr>
            </w:pPr>
            <w:r w:rsidRPr="00496DFA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lastRenderedPageBreak/>
              <w:t>計分：</w:t>
            </w:r>
            <w:r w:rsidRPr="00496DFA">
              <w:rPr>
                <w:rFonts w:ascii="標楷體" w:eastAsia="標楷體" w:hAnsi="標楷體" w:hint="eastAsia"/>
                <w:b/>
                <w:bCs/>
                <w:color w:val="000000"/>
                <w:szCs w:val="24"/>
                <w:u w:val="single"/>
              </w:rPr>
              <w:t xml:space="preserve">                   </w:t>
            </w:r>
          </w:p>
          <w:p w:rsidR="00ED5E59" w:rsidRPr="00496DFA" w:rsidRDefault="00ED5E59" w:rsidP="00636DBA">
            <w:pPr>
              <w:spacing w:afterLines="30" w:line="24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A. 將各選項分數轉換如下</w:t>
            </w:r>
            <w:proofErr w:type="gramStart"/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：(</w:t>
            </w:r>
            <w:proofErr w:type="gramEnd"/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1)100  (2)75  (3)50  (4)25  (5)0。</w:t>
            </w:r>
          </w:p>
          <w:p w:rsidR="00ED5E59" w:rsidRPr="00496DFA" w:rsidRDefault="00ED5E59" w:rsidP="00636DBA">
            <w:pPr>
              <w:spacing w:afterLines="30" w:line="24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B. 個人</w:t>
            </w:r>
            <w:r w:rsidRPr="00496DFA">
              <w:rPr>
                <w:rFonts w:ascii="標楷體" w:eastAsia="標楷體" w:hAnsi="標楷體"/>
                <w:color w:val="000000"/>
                <w:szCs w:val="24"/>
              </w:rPr>
              <w:t>相關過勞</w:t>
            </w: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分數–將第1~6題的得分相加，除以6，可得個人相關過勞分數。</w:t>
            </w:r>
          </w:p>
          <w:p w:rsidR="00ED5E59" w:rsidRPr="00496DFA" w:rsidRDefault="00ED5E59" w:rsidP="00636DBA">
            <w:pPr>
              <w:spacing w:afterLines="30" w:line="24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C. 工作</w:t>
            </w:r>
            <w:r w:rsidRPr="00496DFA">
              <w:rPr>
                <w:rFonts w:ascii="標楷體" w:eastAsia="標楷體" w:hAnsi="標楷體"/>
                <w:color w:val="000000"/>
                <w:szCs w:val="24"/>
              </w:rPr>
              <w:t>相關過勞</w:t>
            </w: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分數–第1~6題分數轉換同上，第7題為反向題，分數轉換為： </w:t>
            </w:r>
          </w:p>
          <w:p w:rsidR="00ED5E59" w:rsidRPr="00496DFA" w:rsidRDefault="00ED5E59" w:rsidP="00636DBA">
            <w:pPr>
              <w:spacing w:afterLines="30" w:line="24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(1)0  (2)25  (3)50  (4)75  (5)100。將1~7題之分數相加，除以7，可得工作相關過</w:t>
            </w:r>
            <w:proofErr w:type="gramStart"/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勞</w:t>
            </w:r>
            <w:proofErr w:type="gramEnd"/>
            <w:r w:rsidRPr="00496DFA">
              <w:rPr>
                <w:rFonts w:ascii="標楷體" w:eastAsia="標楷體" w:hAnsi="標楷體"/>
                <w:bCs/>
                <w:color w:val="000000"/>
                <w:szCs w:val="24"/>
              </w:rPr>
              <w:t>分數。</w:t>
            </w:r>
          </w:p>
        </w:tc>
      </w:tr>
    </w:tbl>
    <w:p w:rsidR="00480962" w:rsidRPr="002A3843" w:rsidRDefault="00480962" w:rsidP="00480962">
      <w:pPr>
        <w:spacing w:line="480" w:lineRule="exact"/>
        <w:rPr>
          <w:rFonts w:ascii="Times New Roman" w:eastAsia="標楷體" w:hAnsi="Times New Roman"/>
          <w:color w:val="000000"/>
          <w:szCs w:val="28"/>
        </w:rPr>
      </w:pPr>
      <w:r w:rsidRPr="002A3843">
        <w:rPr>
          <w:rFonts w:ascii="Times New Roman" w:eastAsia="標楷體" w:hAnsi="標楷體"/>
          <w:bCs/>
          <w:color w:val="000000"/>
          <w:szCs w:val="28"/>
        </w:rPr>
        <w:t>分數解釋：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28"/>
        <w:gridCol w:w="824"/>
        <w:gridCol w:w="6334"/>
      </w:tblGrid>
      <w:tr w:rsidR="00480962" w:rsidRPr="00444918" w:rsidTr="00444918">
        <w:tc>
          <w:tcPr>
            <w:tcW w:w="694" w:type="pct"/>
            <w:shd w:val="clear" w:color="auto" w:fill="auto"/>
          </w:tcPr>
          <w:p w:rsidR="00480962" w:rsidRPr="00444918" w:rsidRDefault="00480962" w:rsidP="00193FEB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44918">
              <w:rPr>
                <w:rFonts w:ascii="Times New Roman" w:eastAsia="標楷體" w:hAnsi="標楷體"/>
                <w:color w:val="000000"/>
                <w:szCs w:val="24"/>
              </w:rPr>
              <w:t>過</w:t>
            </w:r>
            <w:proofErr w:type="gramStart"/>
            <w:r w:rsidRPr="00444918">
              <w:rPr>
                <w:rFonts w:ascii="Times New Roman" w:eastAsia="標楷體" w:hAnsi="標楷體"/>
                <w:color w:val="000000"/>
                <w:szCs w:val="24"/>
              </w:rPr>
              <w:t>勞</w:t>
            </w:r>
            <w:proofErr w:type="gramEnd"/>
            <w:r w:rsidRPr="00444918">
              <w:rPr>
                <w:rFonts w:ascii="Times New Roman" w:eastAsia="標楷體" w:hAnsi="標楷體"/>
                <w:color w:val="000000"/>
                <w:szCs w:val="24"/>
              </w:rPr>
              <w:t>類型</w:t>
            </w:r>
          </w:p>
        </w:tc>
        <w:tc>
          <w:tcPr>
            <w:tcW w:w="674" w:type="pct"/>
            <w:shd w:val="clear" w:color="auto" w:fill="auto"/>
          </w:tcPr>
          <w:p w:rsidR="00480962" w:rsidRPr="00444918" w:rsidRDefault="00480962" w:rsidP="00193FEB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44918">
              <w:rPr>
                <w:rFonts w:ascii="Times New Roman" w:eastAsia="標楷體" w:hAnsi="標楷體"/>
                <w:color w:val="000000"/>
                <w:szCs w:val="24"/>
              </w:rPr>
              <w:t>分數</w:t>
            </w:r>
          </w:p>
        </w:tc>
        <w:tc>
          <w:tcPr>
            <w:tcW w:w="418" w:type="pct"/>
            <w:shd w:val="clear" w:color="auto" w:fill="auto"/>
          </w:tcPr>
          <w:p w:rsidR="00480962" w:rsidRPr="00444918" w:rsidRDefault="00480962" w:rsidP="00193FEB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44918">
              <w:rPr>
                <w:rFonts w:ascii="Times New Roman" w:eastAsia="標楷體" w:hAnsi="標楷體"/>
                <w:color w:val="000000"/>
                <w:szCs w:val="24"/>
              </w:rPr>
              <w:t>分級</w:t>
            </w:r>
          </w:p>
        </w:tc>
        <w:tc>
          <w:tcPr>
            <w:tcW w:w="3214" w:type="pct"/>
            <w:shd w:val="clear" w:color="auto" w:fill="auto"/>
          </w:tcPr>
          <w:p w:rsidR="00480962" w:rsidRPr="00444918" w:rsidRDefault="00480962" w:rsidP="00193FEB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44918">
              <w:rPr>
                <w:rFonts w:ascii="Times New Roman" w:eastAsia="標楷體" w:hAnsi="標楷體"/>
                <w:color w:val="000000"/>
                <w:szCs w:val="24"/>
              </w:rPr>
              <w:t>解</w:t>
            </w:r>
            <w:r w:rsidRPr="00444918">
              <w:rPr>
                <w:rFonts w:ascii="Times New Roman" w:eastAsia="標楷體" w:hAnsi="Times New Roman"/>
                <w:color w:val="000000"/>
                <w:szCs w:val="24"/>
              </w:rPr>
              <w:t xml:space="preserve">      </w:t>
            </w:r>
            <w:r w:rsidRPr="00444918">
              <w:rPr>
                <w:rFonts w:ascii="Times New Roman" w:eastAsia="標楷體" w:hAnsi="標楷體"/>
                <w:color w:val="000000"/>
                <w:szCs w:val="24"/>
              </w:rPr>
              <w:t>釋</w:t>
            </w:r>
          </w:p>
        </w:tc>
      </w:tr>
      <w:tr w:rsidR="00444918" w:rsidRPr="002A3843" w:rsidTr="00444918">
        <w:tc>
          <w:tcPr>
            <w:tcW w:w="694" w:type="pct"/>
            <w:vMerge w:val="restart"/>
            <w:textDirection w:val="tbRlV"/>
            <w:vAlign w:val="center"/>
          </w:tcPr>
          <w:p w:rsidR="00444918" w:rsidRPr="00444918" w:rsidRDefault="00444918" w:rsidP="00444918">
            <w:pPr>
              <w:spacing w:line="4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44918">
              <w:rPr>
                <w:rFonts w:ascii="Times New Roman" w:eastAsia="標楷體" w:hAnsi="標楷體"/>
                <w:color w:val="000000"/>
                <w:szCs w:val="24"/>
              </w:rPr>
              <w:t>個人相關過</w:t>
            </w:r>
            <w:proofErr w:type="gramStart"/>
            <w:r w:rsidRPr="00444918">
              <w:rPr>
                <w:rFonts w:ascii="Times New Roman" w:eastAsia="標楷體" w:hAnsi="標楷體"/>
                <w:color w:val="000000"/>
                <w:szCs w:val="24"/>
              </w:rPr>
              <w:t>勞</w:t>
            </w:r>
            <w:proofErr w:type="gramEnd"/>
          </w:p>
        </w:tc>
        <w:tc>
          <w:tcPr>
            <w:tcW w:w="674" w:type="pct"/>
            <w:vAlign w:val="center"/>
          </w:tcPr>
          <w:p w:rsidR="00444918" w:rsidRPr="002A3843" w:rsidRDefault="00444918" w:rsidP="00444918">
            <w:pPr>
              <w:spacing w:line="240" w:lineRule="atLeas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2A3843">
              <w:rPr>
                <w:rFonts w:ascii="Times New Roman" w:eastAsia="標楷體" w:hAnsi="Times New Roman"/>
                <w:bCs/>
                <w:color w:val="000000"/>
                <w:szCs w:val="24"/>
              </w:rPr>
              <w:t>50</w:t>
            </w: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分以下</w:t>
            </w:r>
          </w:p>
        </w:tc>
        <w:tc>
          <w:tcPr>
            <w:tcW w:w="418" w:type="pct"/>
            <w:vAlign w:val="center"/>
          </w:tcPr>
          <w:p w:rsidR="00444918" w:rsidRPr="002A3843" w:rsidRDefault="00444918" w:rsidP="00444918">
            <w:pPr>
              <w:spacing w:line="240" w:lineRule="atLeas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輕微</w:t>
            </w:r>
          </w:p>
        </w:tc>
        <w:tc>
          <w:tcPr>
            <w:tcW w:w="3214" w:type="pct"/>
          </w:tcPr>
          <w:p w:rsidR="00444918" w:rsidRPr="002A3843" w:rsidRDefault="00444918" w:rsidP="00444918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您的過</w:t>
            </w:r>
            <w:proofErr w:type="gramStart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勞</w:t>
            </w:r>
            <w:proofErr w:type="gramEnd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程度輕微，您並不常感到</w:t>
            </w:r>
            <w:proofErr w:type="gramStart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疲勞、</w:t>
            </w:r>
            <w:proofErr w:type="gramEnd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體力透支、精疲力竭、或者虛弱好像快生病的樣子。</w:t>
            </w:r>
          </w:p>
        </w:tc>
      </w:tr>
      <w:tr w:rsidR="00444918" w:rsidRPr="002A3843" w:rsidTr="00444918">
        <w:tc>
          <w:tcPr>
            <w:tcW w:w="694" w:type="pct"/>
            <w:vMerge/>
          </w:tcPr>
          <w:p w:rsidR="00444918" w:rsidRPr="002A3843" w:rsidRDefault="00444918" w:rsidP="00193FEB">
            <w:pPr>
              <w:spacing w:line="44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444918" w:rsidRPr="002A3843" w:rsidRDefault="00444918" w:rsidP="00444918">
            <w:pPr>
              <w:spacing w:line="240" w:lineRule="atLeas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2A3843">
              <w:rPr>
                <w:rFonts w:ascii="Times New Roman" w:eastAsia="標楷體" w:hAnsi="Times New Roman"/>
                <w:bCs/>
                <w:color w:val="000000"/>
                <w:szCs w:val="24"/>
              </w:rPr>
              <w:t>50</w:t>
            </w: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－</w:t>
            </w:r>
            <w:r w:rsidRPr="002A3843">
              <w:rPr>
                <w:rFonts w:ascii="Times New Roman" w:eastAsia="標楷體" w:hAnsi="Times New Roman"/>
                <w:bCs/>
                <w:color w:val="000000"/>
                <w:szCs w:val="24"/>
              </w:rPr>
              <w:t>70</w:t>
            </w: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分</w:t>
            </w:r>
          </w:p>
        </w:tc>
        <w:tc>
          <w:tcPr>
            <w:tcW w:w="418" w:type="pct"/>
            <w:vAlign w:val="center"/>
          </w:tcPr>
          <w:p w:rsidR="00444918" w:rsidRPr="002A3843" w:rsidRDefault="00444918" w:rsidP="00444918">
            <w:pPr>
              <w:spacing w:line="240" w:lineRule="atLeas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中度</w:t>
            </w:r>
          </w:p>
        </w:tc>
        <w:tc>
          <w:tcPr>
            <w:tcW w:w="3214" w:type="pct"/>
          </w:tcPr>
          <w:p w:rsidR="00444918" w:rsidRPr="002A3843" w:rsidRDefault="00444918" w:rsidP="00444918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你的個人過</w:t>
            </w:r>
            <w:proofErr w:type="gramStart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勞</w:t>
            </w:r>
            <w:proofErr w:type="gramEnd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程度中等。您有時候感到</w:t>
            </w:r>
            <w:proofErr w:type="gramStart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疲勞、</w:t>
            </w:r>
            <w:proofErr w:type="gramEnd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體力透支、精疲力竭、或者虛弱好像快生病的樣子。建議您找出生活的壓力源，進一步的調適自己，增加放鬆與休息的時間。</w:t>
            </w:r>
          </w:p>
        </w:tc>
      </w:tr>
      <w:tr w:rsidR="00444918" w:rsidRPr="002A3843" w:rsidTr="00444918">
        <w:tc>
          <w:tcPr>
            <w:tcW w:w="694" w:type="pct"/>
            <w:vMerge/>
          </w:tcPr>
          <w:p w:rsidR="00444918" w:rsidRPr="002A3843" w:rsidRDefault="00444918" w:rsidP="00193FEB">
            <w:pPr>
              <w:spacing w:line="44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444918" w:rsidRPr="002A3843" w:rsidRDefault="00444918" w:rsidP="00444918">
            <w:pPr>
              <w:spacing w:line="240" w:lineRule="atLeas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2A3843">
              <w:rPr>
                <w:rFonts w:ascii="Times New Roman" w:eastAsia="標楷體" w:hAnsi="Times New Roman"/>
                <w:bCs/>
                <w:color w:val="000000"/>
                <w:szCs w:val="24"/>
              </w:rPr>
              <w:t>70</w:t>
            </w: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分以上</w:t>
            </w:r>
          </w:p>
        </w:tc>
        <w:tc>
          <w:tcPr>
            <w:tcW w:w="418" w:type="pct"/>
            <w:vAlign w:val="center"/>
          </w:tcPr>
          <w:p w:rsidR="00444918" w:rsidRPr="002A3843" w:rsidRDefault="00444918" w:rsidP="00444918">
            <w:pPr>
              <w:spacing w:line="240" w:lineRule="atLeas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嚴重</w:t>
            </w:r>
          </w:p>
        </w:tc>
        <w:tc>
          <w:tcPr>
            <w:tcW w:w="3214" w:type="pct"/>
          </w:tcPr>
          <w:p w:rsidR="00444918" w:rsidRPr="002A3843" w:rsidRDefault="00444918" w:rsidP="00444918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您的個人過</w:t>
            </w:r>
            <w:proofErr w:type="gramStart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勞</w:t>
            </w:r>
            <w:proofErr w:type="gramEnd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程度嚴重。您時常感到</w:t>
            </w:r>
            <w:proofErr w:type="gramStart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疲勞、</w:t>
            </w:r>
            <w:proofErr w:type="gramEnd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體力透支、精疲力竭、或者虛弱好像快生病的樣子。建議您適度的改變生活方式，增加運動與休閒時間之外，您還需要進一步尋找專業人員諮詢。</w:t>
            </w:r>
          </w:p>
        </w:tc>
      </w:tr>
      <w:tr w:rsidR="00444918" w:rsidRPr="002A3843" w:rsidTr="00444918">
        <w:tc>
          <w:tcPr>
            <w:tcW w:w="694" w:type="pct"/>
            <w:vMerge w:val="restart"/>
            <w:textDirection w:val="tbRlV"/>
            <w:vAlign w:val="center"/>
          </w:tcPr>
          <w:p w:rsidR="00444918" w:rsidRPr="00444918" w:rsidRDefault="00444918" w:rsidP="00444918">
            <w:pPr>
              <w:spacing w:line="4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44918">
              <w:rPr>
                <w:rFonts w:ascii="Times New Roman" w:eastAsia="標楷體" w:hAnsi="標楷體"/>
                <w:color w:val="000000"/>
                <w:szCs w:val="24"/>
              </w:rPr>
              <w:t>工作相關過</w:t>
            </w:r>
            <w:proofErr w:type="gramStart"/>
            <w:r w:rsidRPr="00444918">
              <w:rPr>
                <w:rFonts w:ascii="Times New Roman" w:eastAsia="標楷體" w:hAnsi="標楷體"/>
                <w:color w:val="000000"/>
                <w:szCs w:val="24"/>
              </w:rPr>
              <w:t>勞</w:t>
            </w:r>
            <w:proofErr w:type="gramEnd"/>
          </w:p>
        </w:tc>
        <w:tc>
          <w:tcPr>
            <w:tcW w:w="674" w:type="pct"/>
            <w:vAlign w:val="center"/>
          </w:tcPr>
          <w:p w:rsidR="00444918" w:rsidRPr="002A3843" w:rsidRDefault="00444918" w:rsidP="00444918">
            <w:pPr>
              <w:spacing w:line="240" w:lineRule="atLeas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2A3843">
              <w:rPr>
                <w:rFonts w:ascii="Times New Roman" w:eastAsia="標楷體" w:hAnsi="Times New Roman"/>
                <w:bCs/>
                <w:color w:val="000000"/>
                <w:szCs w:val="24"/>
              </w:rPr>
              <w:t>45</w:t>
            </w: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分以下</w:t>
            </w:r>
          </w:p>
        </w:tc>
        <w:tc>
          <w:tcPr>
            <w:tcW w:w="418" w:type="pct"/>
            <w:vAlign w:val="center"/>
          </w:tcPr>
          <w:p w:rsidR="00444918" w:rsidRPr="002A3843" w:rsidRDefault="00444918" w:rsidP="00444918">
            <w:pPr>
              <w:spacing w:line="240" w:lineRule="atLeas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輕微</w:t>
            </w:r>
          </w:p>
        </w:tc>
        <w:tc>
          <w:tcPr>
            <w:tcW w:w="3214" w:type="pct"/>
          </w:tcPr>
          <w:p w:rsidR="00444918" w:rsidRPr="002A3843" w:rsidRDefault="00444918" w:rsidP="00444918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您的工作相關過</w:t>
            </w:r>
            <w:proofErr w:type="gramStart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勞</w:t>
            </w:r>
            <w:proofErr w:type="gramEnd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程度輕微，您的工作並不會讓您感覺很沒力、心力交瘁、</w:t>
            </w:r>
            <w:proofErr w:type="gramStart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很</w:t>
            </w:r>
            <w:proofErr w:type="gramEnd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挫折。</w:t>
            </w:r>
          </w:p>
        </w:tc>
      </w:tr>
      <w:tr w:rsidR="00444918" w:rsidRPr="002A3843" w:rsidTr="00444918">
        <w:tc>
          <w:tcPr>
            <w:tcW w:w="694" w:type="pct"/>
            <w:vMerge/>
          </w:tcPr>
          <w:p w:rsidR="00444918" w:rsidRPr="002A3843" w:rsidRDefault="00444918" w:rsidP="00193FEB">
            <w:pPr>
              <w:spacing w:line="44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444918" w:rsidRPr="002A3843" w:rsidRDefault="00444918" w:rsidP="00444918">
            <w:pPr>
              <w:spacing w:line="240" w:lineRule="atLeas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2A3843">
              <w:rPr>
                <w:rFonts w:ascii="Times New Roman" w:eastAsia="標楷體" w:hAnsi="Times New Roman"/>
                <w:bCs/>
                <w:color w:val="000000"/>
                <w:szCs w:val="24"/>
              </w:rPr>
              <w:t>45</w:t>
            </w: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－</w:t>
            </w:r>
            <w:r w:rsidRPr="002A3843">
              <w:rPr>
                <w:rFonts w:ascii="Times New Roman" w:eastAsia="標楷體" w:hAnsi="Times New Roman"/>
                <w:bCs/>
                <w:color w:val="000000"/>
                <w:szCs w:val="24"/>
              </w:rPr>
              <w:t>60</w:t>
            </w: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分</w:t>
            </w:r>
          </w:p>
        </w:tc>
        <w:tc>
          <w:tcPr>
            <w:tcW w:w="418" w:type="pct"/>
            <w:vAlign w:val="center"/>
          </w:tcPr>
          <w:p w:rsidR="00444918" w:rsidRPr="002A3843" w:rsidRDefault="00444918" w:rsidP="00444918">
            <w:pPr>
              <w:spacing w:line="240" w:lineRule="atLeas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中度</w:t>
            </w:r>
          </w:p>
        </w:tc>
        <w:tc>
          <w:tcPr>
            <w:tcW w:w="3214" w:type="pct"/>
          </w:tcPr>
          <w:p w:rsidR="00444918" w:rsidRPr="002A3843" w:rsidRDefault="00444918" w:rsidP="00444918">
            <w:pPr>
              <w:spacing w:line="24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您的工作相關過</w:t>
            </w:r>
            <w:proofErr w:type="gramStart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勞</w:t>
            </w:r>
            <w:proofErr w:type="gramEnd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程度中等，您有時對工作感覺沒力，沒有興趣，有點挫折。</w:t>
            </w:r>
          </w:p>
        </w:tc>
      </w:tr>
      <w:tr w:rsidR="00444918" w:rsidRPr="002A3843" w:rsidTr="00444918">
        <w:tc>
          <w:tcPr>
            <w:tcW w:w="694" w:type="pct"/>
            <w:vMerge/>
          </w:tcPr>
          <w:p w:rsidR="00444918" w:rsidRPr="002A3843" w:rsidRDefault="00444918" w:rsidP="00193FEB">
            <w:pPr>
              <w:spacing w:line="44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444918" w:rsidRPr="002A3843" w:rsidRDefault="00444918" w:rsidP="00444918">
            <w:pPr>
              <w:spacing w:line="240" w:lineRule="atLeas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2A3843">
              <w:rPr>
                <w:rFonts w:ascii="Times New Roman" w:eastAsia="標楷體" w:hAnsi="Times New Roman"/>
                <w:bCs/>
                <w:color w:val="000000"/>
                <w:szCs w:val="24"/>
              </w:rPr>
              <w:t>60</w:t>
            </w: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分以上</w:t>
            </w:r>
          </w:p>
        </w:tc>
        <w:tc>
          <w:tcPr>
            <w:tcW w:w="418" w:type="pct"/>
            <w:vAlign w:val="center"/>
          </w:tcPr>
          <w:p w:rsidR="00444918" w:rsidRPr="002A3843" w:rsidRDefault="00444918" w:rsidP="00444918">
            <w:pPr>
              <w:spacing w:line="240" w:lineRule="atLeas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嚴重</w:t>
            </w:r>
          </w:p>
        </w:tc>
        <w:tc>
          <w:tcPr>
            <w:tcW w:w="3214" w:type="pct"/>
          </w:tcPr>
          <w:p w:rsidR="00444918" w:rsidRPr="002A3843" w:rsidRDefault="00444918" w:rsidP="00444918">
            <w:pPr>
              <w:spacing w:line="240" w:lineRule="atLeas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您的工作相關過</w:t>
            </w:r>
            <w:proofErr w:type="gramStart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勞</w:t>
            </w:r>
            <w:proofErr w:type="gramEnd"/>
            <w:r w:rsidRPr="002A3843">
              <w:rPr>
                <w:rFonts w:ascii="Times New Roman" w:eastAsia="標楷體" w:hAnsi="標楷體"/>
                <w:bCs/>
                <w:color w:val="000000"/>
                <w:szCs w:val="24"/>
              </w:rPr>
              <w:t>程度嚴重，您已經快被工作累垮了，您感覺心力交瘁，感覺挫折，而且上班時都很難熬，此外您可能缺少休閒時間，沒有時間陪伴家人朋友。建議您適度的改變生活方式，增加運動與休閒時間之外，您還需要進一步尋找專業人員諮詢。</w:t>
            </w:r>
          </w:p>
        </w:tc>
      </w:tr>
    </w:tbl>
    <w:p w:rsidR="00636DBA" w:rsidRDefault="00636DBA" w:rsidP="00D36C8E"/>
    <w:p w:rsidR="00636DBA" w:rsidRDefault="00636DBA">
      <w:pPr>
        <w:widowControl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36DBA" w:rsidRPr="0045655D" w:rsidTr="00D639DC">
        <w:tc>
          <w:tcPr>
            <w:tcW w:w="5000" w:type="pct"/>
            <w:tcBorders>
              <w:bottom w:val="nil"/>
            </w:tcBorders>
          </w:tcPr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lastRenderedPageBreak/>
              <w:t>二、個人過去病史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經醫師確定診斷，可複選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636DBA" w:rsidRPr="0045655D" w:rsidTr="00D639DC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□無</w:t>
            </w:r>
          </w:p>
          <w:p w:rsidR="00636DBA" w:rsidRPr="0045655D" w:rsidRDefault="00636DBA" w:rsidP="00D639DC">
            <w:pPr>
              <w:spacing w:line="380" w:lineRule="exact"/>
              <w:ind w:leftChars="60" w:left="535" w:hangingChars="163" w:hanging="391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□睡眠相關呼吸疾病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如睡眠呼吸中止症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)      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□中樞神經系統疾病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如癲癇、脊椎疾病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) 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□周邊神經系統疾病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如腕隧道症候群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)        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□情感或心理疾病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□眼睛疾病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不含可以矯正之近視或遠視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)      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□聽力損失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□心臟循環系統疾病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如高血壓、心律不整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)    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□糖尿病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□上肢或下肢疾病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如會導致關節僵硬、無力等症狀之疾病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)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□血脂肪異常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□氣喘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□長期服藥，藥物名稱：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_____________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□其他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_____________</w:t>
            </w:r>
          </w:p>
        </w:tc>
      </w:tr>
      <w:tr w:rsidR="00636DBA" w:rsidRPr="0045655D" w:rsidTr="00D639DC">
        <w:tc>
          <w:tcPr>
            <w:tcW w:w="5000" w:type="pct"/>
            <w:tcBorders>
              <w:bottom w:val="nil"/>
            </w:tcBorders>
          </w:tcPr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三、家族史</w:t>
            </w:r>
          </w:p>
        </w:tc>
      </w:tr>
      <w:tr w:rsidR="00636DBA" w:rsidRPr="0045655D" w:rsidTr="00D639DC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36DBA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□無</w:t>
            </w:r>
          </w:p>
          <w:p w:rsidR="00636DBA" w:rsidRPr="0045655D" w:rsidRDefault="00636DBA" w:rsidP="00D639DC">
            <w:pPr>
              <w:spacing w:line="380" w:lineRule="exact"/>
              <w:ind w:leftChars="94" w:left="567" w:hangingChars="142" w:hanging="341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□一等親內的家屬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父母、祖父母、子女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)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男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性於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55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歲、女性於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65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歲前發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生狹心症或心絞痛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□家族中有中風病史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□其他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_____________</w:t>
            </w:r>
          </w:p>
        </w:tc>
      </w:tr>
      <w:tr w:rsidR="00636DBA" w:rsidRPr="0045655D" w:rsidTr="00D639DC">
        <w:tc>
          <w:tcPr>
            <w:tcW w:w="5000" w:type="pct"/>
            <w:tcBorders>
              <w:bottom w:val="nil"/>
            </w:tcBorders>
          </w:tcPr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四、生活習慣史</w:t>
            </w:r>
          </w:p>
        </w:tc>
      </w:tr>
      <w:tr w:rsidR="00636DBA" w:rsidRPr="0045655D" w:rsidTr="00D639DC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36DBA" w:rsidRPr="0045655D" w:rsidRDefault="00636DBA" w:rsidP="00D639DC">
            <w:pPr>
              <w:spacing w:line="3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  1.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抽菸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□無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□有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每天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包、共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)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□已戒菸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年</w:t>
            </w:r>
          </w:p>
          <w:p w:rsidR="00636DBA" w:rsidRPr="0045655D" w:rsidRDefault="00636DBA" w:rsidP="00D639DC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  2.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檳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榔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□無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□有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每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天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顆、共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□已戒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年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喝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酒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□無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□有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總類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:________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頻率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:_________)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.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用餐時間不正常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proofErr w:type="gramStart"/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□否</w:t>
            </w:r>
            <w:proofErr w:type="gramEnd"/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□是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；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外食頻率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□無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□一餐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□兩餐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□三餐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5.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自覺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睡眠不足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proofErr w:type="gramStart"/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□否</w:t>
            </w:r>
            <w:proofErr w:type="gramEnd"/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□是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工作日睡眠平均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小時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；假日睡眠平均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小時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6.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運動習慣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□無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□有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每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週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次、每次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分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7.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其他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_______________</w:t>
            </w:r>
          </w:p>
        </w:tc>
      </w:tr>
      <w:tr w:rsidR="00636DBA" w:rsidRPr="0045655D" w:rsidTr="00D639DC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636DBA" w:rsidRPr="0045655D" w:rsidRDefault="00636DBA" w:rsidP="00D639DC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五、健康檢查項目</w:t>
            </w:r>
          </w:p>
        </w:tc>
      </w:tr>
      <w:tr w:rsidR="00636DBA" w:rsidRPr="007B7803" w:rsidTr="00D639DC"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6DBA" w:rsidRPr="007B7803" w:rsidRDefault="00636DBA" w:rsidP="00D639D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7B7803">
              <w:rPr>
                <w:rFonts w:ascii="標楷體" w:eastAsia="標楷體" w:hAnsi="標楷體" w:cs="Batang,Bold" w:hint="eastAsia"/>
                <w:b/>
                <w:bCs/>
                <w:kern w:val="0"/>
                <w:szCs w:val="24"/>
              </w:rPr>
              <w:t>※</w:t>
            </w:r>
            <w:r w:rsidRPr="007B7803">
              <w:rPr>
                <w:rFonts w:ascii="標楷體" w:eastAsia="標楷體" w:hAnsi="標楷體" w:cs="SimSun,Bold" w:hint="eastAsia"/>
                <w:b/>
                <w:bCs/>
                <w:kern w:val="0"/>
                <w:szCs w:val="24"/>
              </w:rPr>
              <w:t>是否同意檢附健康檢查報告相關數據</w:t>
            </w:r>
            <w:r w:rsidRPr="007B7803">
              <w:rPr>
                <w:rFonts w:ascii="標楷體" w:eastAsia="標楷體" w:hAnsi="標楷體" w:cs="Batang,Bold" w:hint="eastAsia"/>
                <w:b/>
                <w:bCs/>
                <w:kern w:val="0"/>
                <w:szCs w:val="24"/>
              </w:rPr>
              <w:t>，</w:t>
            </w:r>
            <w:r w:rsidRPr="007B7803">
              <w:rPr>
                <w:rFonts w:ascii="標楷體" w:eastAsia="標楷體" w:hAnsi="標楷體" w:cs="SimSun,Bold" w:hint="eastAsia"/>
                <w:b/>
                <w:bCs/>
                <w:kern w:val="0"/>
                <w:szCs w:val="24"/>
              </w:rPr>
              <w:t>以作為心腦血管健康風險評估</w:t>
            </w:r>
            <w:r w:rsidRPr="007B7803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?</w:t>
            </w:r>
          </w:p>
          <w:p w:rsidR="00636DBA" w:rsidRPr="007B7803" w:rsidRDefault="00636DBA" w:rsidP="00D639D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7B7803">
              <w:rPr>
                <w:rFonts w:ascii="標楷體" w:eastAsia="標楷體" w:hAnsi="標楷體" w:cs="Batang" w:hint="eastAsia"/>
                <w:kern w:val="0"/>
                <w:szCs w:val="24"/>
              </w:rPr>
              <w:t>□</w:t>
            </w:r>
            <w:r w:rsidRPr="007B7803">
              <w:rPr>
                <w:rFonts w:ascii="標楷體" w:eastAsia="標楷體" w:hAnsi="標楷體" w:cs="SimSun" w:hint="eastAsia"/>
                <w:kern w:val="0"/>
                <w:szCs w:val="24"/>
              </w:rPr>
              <w:t>不同意</w:t>
            </w:r>
            <w:r w:rsidRPr="007B7803">
              <w:rPr>
                <w:rFonts w:ascii="標楷體" w:eastAsia="標楷體" w:hAnsi="標楷體" w:cs="Batang" w:hint="eastAsia"/>
                <w:kern w:val="0"/>
                <w:szCs w:val="24"/>
              </w:rPr>
              <w:t>□</w:t>
            </w:r>
            <w:r w:rsidRPr="007B7803">
              <w:rPr>
                <w:rFonts w:ascii="標楷體" w:eastAsia="標楷體" w:hAnsi="標楷體" w:cs="SimSun" w:hint="eastAsia"/>
                <w:kern w:val="0"/>
                <w:szCs w:val="24"/>
              </w:rPr>
              <w:t>同意</w:t>
            </w:r>
            <w:r w:rsidRPr="007B7803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7B7803">
              <w:rPr>
                <w:rFonts w:ascii="標楷體" w:eastAsia="標楷體" w:hAnsi="標楷體" w:cs="SimSun" w:hint="eastAsia"/>
                <w:kern w:val="0"/>
                <w:szCs w:val="24"/>
              </w:rPr>
              <w:t>請填寫下列檢查結果</w:t>
            </w:r>
            <w:r w:rsidRPr="007B7803">
              <w:rPr>
                <w:rFonts w:ascii="標楷體" w:eastAsia="標楷體" w:hAnsi="標楷體" w:cs="Batang" w:hint="eastAsia"/>
                <w:kern w:val="0"/>
                <w:szCs w:val="24"/>
              </w:rPr>
              <w:t>，</w:t>
            </w:r>
            <w:r w:rsidRPr="007B7803">
              <w:rPr>
                <w:rFonts w:ascii="標楷體" w:eastAsia="標楷體" w:hAnsi="標楷體" w:cs="SimSun" w:hint="eastAsia"/>
                <w:kern w:val="0"/>
                <w:szCs w:val="24"/>
              </w:rPr>
              <w:t>並簽名同意人簽名</w:t>
            </w:r>
            <w:r w:rsidRPr="007B7803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                       </w:t>
            </w:r>
            <w:r w:rsidRPr="007B7803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</w:tr>
      <w:tr w:rsidR="00636DBA" w:rsidRPr="0045655D" w:rsidTr="00D639D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36DBA" w:rsidRPr="0045655D" w:rsidRDefault="00636DBA" w:rsidP="00D639DC">
            <w:pPr>
              <w:spacing w:line="38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br w:type="page"/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身體質量數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______(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身高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公分；體重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 ___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公斤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腰圍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______(M: 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＜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90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；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F: 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＜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80)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脈搏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______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                             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4.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血壓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__________ 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收縮壓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:135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mmHg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舒張壓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:85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mmHg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)  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  5.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總膽固醇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__________ (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＜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200m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g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proofErr w:type="spellStart"/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dL</w:t>
            </w:r>
            <w:proofErr w:type="spellEnd"/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636DBA" w:rsidRPr="0045655D" w:rsidRDefault="00636DBA" w:rsidP="00D639DC">
            <w:pPr>
              <w:spacing w:line="38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6.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低密度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膽固醇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__________ (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＜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100 m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g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proofErr w:type="spellStart"/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dL</w:t>
            </w:r>
            <w:proofErr w:type="spellEnd"/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636DBA" w:rsidRPr="0045655D" w:rsidRDefault="00636DBA" w:rsidP="00D639DC">
            <w:pPr>
              <w:spacing w:line="380" w:lineRule="exact"/>
              <w:ind w:firstLineChars="100" w:firstLine="24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7.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高密度膽固醇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__________ (</w:t>
            </w:r>
            <w:proofErr w:type="gramStart"/>
            <w:r w:rsidRPr="0045655D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≧</w:t>
            </w:r>
            <w:proofErr w:type="gramEnd"/>
            <w:r w:rsidRPr="0045655D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60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 m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g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proofErr w:type="spellStart"/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dL</w:t>
            </w:r>
            <w:proofErr w:type="spellEnd"/>
            <w:r w:rsidRPr="0045655D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)</w:t>
            </w:r>
          </w:p>
          <w:p w:rsidR="00636DBA" w:rsidRPr="0045655D" w:rsidRDefault="00636DBA" w:rsidP="00D639DC">
            <w:pPr>
              <w:spacing w:line="38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8.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三酸甘油脂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_________ (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＜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150 m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g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proofErr w:type="spellStart"/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dL</w:t>
            </w:r>
            <w:proofErr w:type="spellEnd"/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)  </w:t>
            </w:r>
          </w:p>
          <w:p w:rsidR="00636DBA" w:rsidRPr="0045655D" w:rsidRDefault="00636DBA" w:rsidP="00D639DC">
            <w:pPr>
              <w:spacing w:line="38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9.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空腹血糖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__________ (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＜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110 mg/</w:t>
            </w:r>
            <w:proofErr w:type="spellStart"/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dL</w:t>
            </w:r>
            <w:proofErr w:type="spellEnd"/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:rsidR="00636DBA" w:rsidRPr="0045655D" w:rsidRDefault="00636DBA" w:rsidP="00D639DC">
            <w:pPr>
              <w:spacing w:line="38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10.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尿蛋白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__________</w:t>
            </w:r>
          </w:p>
          <w:p w:rsidR="00636DBA" w:rsidRPr="0045655D" w:rsidRDefault="00636DBA" w:rsidP="00D639DC">
            <w:pPr>
              <w:spacing w:line="38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11.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尿潛血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__________</w:t>
            </w:r>
          </w:p>
        </w:tc>
      </w:tr>
      <w:tr w:rsidR="00636DBA" w:rsidRPr="0045655D" w:rsidTr="00D639DC">
        <w:tc>
          <w:tcPr>
            <w:tcW w:w="5000" w:type="pct"/>
            <w:tcBorders>
              <w:bottom w:val="nil"/>
            </w:tcBorders>
          </w:tcPr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lastRenderedPageBreak/>
              <w:t>六、工作相關因素</w:t>
            </w:r>
          </w:p>
        </w:tc>
      </w:tr>
      <w:tr w:rsidR="00636DBA" w:rsidRPr="0045655D" w:rsidTr="00D639DC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36DBA" w:rsidRPr="0045655D" w:rsidRDefault="00636DBA" w:rsidP="00D639DC">
            <w:pPr>
              <w:spacing w:line="38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工作時數：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平均每天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______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小時；平均每週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______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小時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2.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工作班別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□白班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 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□夜班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   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□輪班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輪班方式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______________________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)</w:t>
            </w:r>
          </w:p>
          <w:p w:rsidR="00636DBA" w:rsidRPr="0045655D" w:rsidRDefault="00636DBA" w:rsidP="00D639DC">
            <w:pPr>
              <w:spacing w:line="380" w:lineRule="exact"/>
              <w:ind w:leftChars="100" w:left="360" w:hangingChars="50" w:hanging="120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3.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工作環境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可複選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)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□無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□噪音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______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分貝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)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□異常溫度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高溫約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___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度；低溫約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___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度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)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□通風不良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□人因工程設計不良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如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: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座椅、震動、搬運等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)  </w:t>
            </w:r>
          </w:p>
          <w:p w:rsidR="00636DBA" w:rsidRPr="0045655D" w:rsidRDefault="00636DBA" w:rsidP="00D639DC">
            <w:pPr>
              <w:spacing w:line="38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4.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日常伴隨緊張之工作負荷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可複選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□無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□經常負責會威脅自己或他人生命、財產的危險性工作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□有迴避危險責任的工作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□關乎人命、或可能左右他人一生重大判決的工作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□處理高危險物質的工作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□可能造成社會龐大損失責任的工作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□有過多或過分嚴苛的限時工作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□需在一定的期間內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如交期等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)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完成的困難工作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□負責處理客戶重大衝突或複雜的勞資紛爭</w:t>
            </w:r>
          </w:p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□無法獲得周遭理解或孤立無援狀況下的困難工作</w:t>
            </w:r>
          </w:p>
          <w:p w:rsidR="00636DBA" w:rsidRPr="0045655D" w:rsidRDefault="00636DBA" w:rsidP="00636DBA">
            <w:pPr>
              <w:spacing w:afterLines="30" w:line="380" w:lineRule="exact"/>
              <w:ind w:firstLineChars="100" w:firstLine="240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□負責複雜困難的開發業務、或公司重建等工作</w:t>
            </w:r>
          </w:p>
          <w:p w:rsidR="00636DBA" w:rsidRPr="0045655D" w:rsidRDefault="00636DBA" w:rsidP="00D639DC">
            <w:pPr>
              <w:spacing w:line="38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5.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有無工作相關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突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發異常事件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如近期發生車禍、車子於行駛中發生重大故障等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636DBA" w:rsidRPr="0045655D" w:rsidRDefault="00636DBA" w:rsidP="00636DBA">
            <w:pPr>
              <w:spacing w:afterLines="30"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無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有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說明：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__________________________________________)</w:t>
            </w:r>
          </w:p>
          <w:p w:rsidR="00636DBA" w:rsidRPr="0045655D" w:rsidRDefault="00636DBA" w:rsidP="00D639DC">
            <w:pPr>
              <w:spacing w:line="380" w:lineRule="exact"/>
              <w:ind w:left="391" w:hangingChars="163" w:hanging="391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  6.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工作環境中有無組織文化、職場正義問題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如職場人際衝突、部門內部溝通管道不足等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?)</w:t>
            </w:r>
          </w:p>
          <w:p w:rsidR="00636DBA" w:rsidRPr="0045655D" w:rsidRDefault="00636DBA" w:rsidP="00636DBA">
            <w:pPr>
              <w:spacing w:afterLines="30" w:line="380" w:lineRule="exac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無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有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說明：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__________________________________________)</w:t>
            </w:r>
          </w:p>
        </w:tc>
      </w:tr>
      <w:tr w:rsidR="00636DBA" w:rsidRPr="0045655D" w:rsidTr="00D639DC">
        <w:tc>
          <w:tcPr>
            <w:tcW w:w="5000" w:type="pct"/>
            <w:tcBorders>
              <w:bottom w:val="nil"/>
            </w:tcBorders>
          </w:tcPr>
          <w:p w:rsidR="00636DBA" w:rsidRPr="0045655D" w:rsidRDefault="00636DBA" w:rsidP="00D639DC">
            <w:pPr>
              <w:spacing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七、非工作相關因素</w:t>
            </w:r>
          </w:p>
        </w:tc>
      </w:tr>
      <w:tr w:rsidR="00636DBA" w:rsidRPr="00656C32" w:rsidTr="00D639DC">
        <w:tc>
          <w:tcPr>
            <w:tcW w:w="5000" w:type="pct"/>
            <w:tcBorders>
              <w:top w:val="nil"/>
            </w:tcBorders>
          </w:tcPr>
          <w:p w:rsidR="00636DBA" w:rsidRPr="0045655D" w:rsidRDefault="00636DBA" w:rsidP="00636DBA">
            <w:pPr>
              <w:spacing w:afterLines="30"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  1.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家庭因素問題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無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有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說明：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__________________________________________)</w:t>
            </w:r>
          </w:p>
          <w:p w:rsidR="00636DBA" w:rsidRPr="0045655D" w:rsidRDefault="00636DBA" w:rsidP="00636DBA">
            <w:pPr>
              <w:spacing w:afterLines="30" w:line="3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2.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>經濟因素問題</w:t>
            </w:r>
            <w:r w:rsidRPr="0045655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無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45655D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有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說明：</w:t>
            </w:r>
            <w:r w:rsidRPr="0045655D">
              <w:rPr>
                <w:rFonts w:ascii="Times New Roman" w:eastAsia="標楷體" w:hAnsi="Times New Roman"/>
                <w:color w:val="000000"/>
                <w:szCs w:val="24"/>
              </w:rPr>
              <w:t>__________________________________________)</w:t>
            </w:r>
          </w:p>
        </w:tc>
      </w:tr>
    </w:tbl>
    <w:p w:rsidR="00B02CDE" w:rsidRPr="00636DBA" w:rsidRDefault="00B02CDE" w:rsidP="00D36C8E"/>
    <w:sectPr w:rsidR="00B02CDE" w:rsidRPr="00636DBA" w:rsidSect="00496D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AD" w:rsidRPr="004B4314" w:rsidRDefault="007443AD" w:rsidP="00B02CDE">
      <w:pPr>
        <w:rPr>
          <w:rFonts w:ascii="Calibri" w:eastAsia="新細明體" w:hAnsi="Calibri"/>
        </w:rPr>
      </w:pPr>
      <w:r>
        <w:separator/>
      </w:r>
    </w:p>
  </w:endnote>
  <w:endnote w:type="continuationSeparator" w:id="0">
    <w:p w:rsidR="007443AD" w:rsidRPr="004B4314" w:rsidRDefault="007443AD" w:rsidP="00B02CDE">
      <w:pPr>
        <w:rPr>
          <w:rFonts w:ascii="Calibri" w:eastAsia="新細明體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imSun,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AD" w:rsidRPr="004B4314" w:rsidRDefault="007443AD" w:rsidP="00B02CDE">
      <w:pPr>
        <w:rPr>
          <w:rFonts w:ascii="Calibri" w:eastAsia="新細明體" w:hAnsi="Calibri"/>
        </w:rPr>
      </w:pPr>
      <w:r>
        <w:separator/>
      </w:r>
    </w:p>
  </w:footnote>
  <w:footnote w:type="continuationSeparator" w:id="0">
    <w:p w:rsidR="007443AD" w:rsidRPr="004B4314" w:rsidRDefault="007443AD" w:rsidP="00B02CDE">
      <w:pPr>
        <w:rPr>
          <w:rFonts w:ascii="Calibri" w:eastAsia="新細明體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CDE"/>
    <w:rsid w:val="00116449"/>
    <w:rsid w:val="0016652A"/>
    <w:rsid w:val="001E1963"/>
    <w:rsid w:val="00444918"/>
    <w:rsid w:val="00480962"/>
    <w:rsid w:val="00496DFA"/>
    <w:rsid w:val="004C4690"/>
    <w:rsid w:val="004E7344"/>
    <w:rsid w:val="00612FF1"/>
    <w:rsid w:val="00636DBA"/>
    <w:rsid w:val="007443AD"/>
    <w:rsid w:val="007E79EA"/>
    <w:rsid w:val="007F5FB7"/>
    <w:rsid w:val="008D0147"/>
    <w:rsid w:val="009C6A92"/>
    <w:rsid w:val="00A40BD7"/>
    <w:rsid w:val="00B02CDE"/>
    <w:rsid w:val="00C7403A"/>
    <w:rsid w:val="00CE4049"/>
    <w:rsid w:val="00D36C8E"/>
    <w:rsid w:val="00DB0ACE"/>
    <w:rsid w:val="00E475D8"/>
    <w:rsid w:val="00ED5E59"/>
    <w:rsid w:val="00F1457B"/>
    <w:rsid w:val="00FE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2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2C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2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2CDE"/>
    <w:rPr>
      <w:sz w:val="20"/>
      <w:szCs w:val="20"/>
    </w:rPr>
  </w:style>
  <w:style w:type="table" w:styleId="a7">
    <w:name w:val="Table Grid"/>
    <w:basedOn w:val="a1"/>
    <w:uiPriority w:val="59"/>
    <w:rsid w:val="00480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2015-10-15T06:37:00Z</dcterms:created>
  <dcterms:modified xsi:type="dcterms:W3CDTF">2019-04-23T03:45:00Z</dcterms:modified>
</cp:coreProperties>
</file>