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5" w:rsidRPr="00363D65" w:rsidRDefault="00FB3285" w:rsidP="00FB3285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小心假四川震災募款真詐騙！</w:t>
      </w:r>
    </w:p>
    <w:p w:rsidR="00FB3285" w:rsidRPr="00277010" w:rsidRDefault="00FB3285" w:rsidP="00FB3285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 w:left="794" w:hanging="794"/>
        <w:rPr>
          <w:rFonts w:ascii="標楷體" w:eastAsia="標楷體" w:hAnsi="標楷體" w:cs="新細明體"/>
          <w:kern w:val="0"/>
          <w:sz w:val="32"/>
          <w:szCs w:val="32"/>
        </w:rPr>
      </w:pPr>
      <w:r w:rsidRPr="00277010">
        <w:rPr>
          <w:rFonts w:ascii="標楷體" w:eastAsia="標楷體" w:hAnsi="標楷體" w:cs="Times New Roman" w:hint="eastAsia"/>
          <w:b/>
          <w:bCs/>
          <w:sz w:val="32"/>
          <w:szCs w:val="32"/>
        </w:rPr>
        <w:t>詐騙犯罪手法</w:t>
      </w:r>
    </w:p>
    <w:p w:rsidR="00FB3285" w:rsidRPr="00663291" w:rsidRDefault="00FB3285" w:rsidP="00FB3285">
      <w:pPr>
        <w:pStyle w:val="a7"/>
        <w:widowControl/>
        <w:numPr>
          <w:ilvl w:val="0"/>
          <w:numId w:val="2"/>
        </w:numPr>
        <w:spacing w:before="150" w:after="90"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sz w:val="32"/>
          <w:szCs w:val="32"/>
        </w:rPr>
        <w:t xml:space="preserve">為了協助大陸四川震災重建，國內目前正由政府機關及民間各公益體發起捐款行動，根據警政署165專線統計，自震災發生迄今，並未發生捐款被騙案例，但許多民眾接獲募款簡訊，卻不知是真是假，紛紛撥打165請求確認。 </w:t>
      </w:r>
    </w:p>
    <w:p w:rsidR="00FB3285" w:rsidRPr="00663291" w:rsidRDefault="00FB3285" w:rsidP="00FB3285">
      <w:pPr>
        <w:pStyle w:val="a7"/>
        <w:widowControl/>
        <w:numPr>
          <w:ilvl w:val="0"/>
          <w:numId w:val="2"/>
        </w:numPr>
        <w:spacing w:before="150" w:after="90"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sz w:val="32"/>
          <w:szCs w:val="32"/>
        </w:rPr>
        <w:t>震災募款詐騙雖未在國內發生，但在大陸地區近來卻發生簡訊詐騙案件，其詐騙簡訊內容為：「四川震災捐款，請</w:t>
      </w:r>
      <w:proofErr w:type="gramStart"/>
      <w:r w:rsidRPr="00663291">
        <w:rPr>
          <w:rFonts w:ascii="標楷體" w:eastAsia="標楷體" w:hAnsi="標楷體" w:cs="Times New Roman" w:hint="eastAsia"/>
          <w:sz w:val="32"/>
          <w:szCs w:val="32"/>
        </w:rPr>
        <w:t>匯</w:t>
      </w:r>
      <w:proofErr w:type="gramEnd"/>
      <w:r w:rsidRPr="00663291">
        <w:rPr>
          <w:rFonts w:ascii="標楷體" w:eastAsia="標楷體" w:hAnsi="標楷體" w:cs="Times New Roman" w:hint="eastAsia"/>
          <w:sz w:val="32"/>
          <w:szCs w:val="32"/>
        </w:rPr>
        <w:t>○○銀行帳號×××××，戶名：張××」大陸警方已接獲近百件報案，另有歹徒</w:t>
      </w:r>
      <w:proofErr w:type="gramStart"/>
      <w:r w:rsidRPr="00663291">
        <w:rPr>
          <w:rFonts w:ascii="標楷體" w:eastAsia="標楷體" w:hAnsi="標楷體" w:cs="Times New Roman" w:hint="eastAsia"/>
          <w:sz w:val="32"/>
          <w:szCs w:val="32"/>
        </w:rPr>
        <w:t>假冒騰訊</w:t>
      </w:r>
      <w:proofErr w:type="gramEnd"/>
      <w:r w:rsidRPr="00663291">
        <w:rPr>
          <w:rFonts w:ascii="標楷體" w:eastAsia="標楷體" w:hAnsi="標楷體" w:cs="Times New Roman" w:hint="eastAsia"/>
          <w:sz w:val="32"/>
          <w:szCs w:val="32"/>
        </w:rPr>
        <w:t>公司製作假網站，並署名「中國紅十字總會」與「李連杰基金會」聯合號召捐款，為騙取網友信任，網站還將已經捐款的人數、捐款累積金額公布。 </w:t>
      </w:r>
    </w:p>
    <w:p w:rsidR="00FB3285" w:rsidRPr="00663291" w:rsidRDefault="00FB3285" w:rsidP="00FB3285">
      <w:pPr>
        <w:pStyle w:val="a7"/>
        <w:widowControl/>
        <w:numPr>
          <w:ilvl w:val="0"/>
          <w:numId w:val="2"/>
        </w:numPr>
        <w:spacing w:before="150" w:after="90"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sz w:val="32"/>
          <w:szCs w:val="32"/>
        </w:rPr>
        <w:t xml:space="preserve">為預防歹徒利用「四川震災」進行募款詐騙，提醒民眾注意以下因應之道： </w:t>
      </w:r>
    </w:p>
    <w:p w:rsidR="00FB3285" w:rsidRPr="00663291" w:rsidRDefault="00FB3285" w:rsidP="00FB3285">
      <w:pPr>
        <w:pStyle w:val="a7"/>
        <w:widowControl/>
        <w:numPr>
          <w:ilvl w:val="0"/>
          <w:numId w:val="3"/>
        </w:numPr>
        <w:spacing w:before="150" w:after="90" w:line="500" w:lineRule="exact"/>
        <w:ind w:leftChars="0" w:left="1361" w:hanging="567"/>
        <w:rPr>
          <w:rFonts w:ascii="標楷體" w:eastAsia="標楷體" w:hAnsi="標楷體" w:cs="新細明體"/>
          <w:kern w:val="0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bCs/>
          <w:sz w:val="32"/>
          <w:szCs w:val="32"/>
        </w:rPr>
        <w:t>歹徒可能利用之詐騙管道主要有四種形式，即「簡訊」、「電話」、「電子郵件」、「假網站釣魚」，請先以104或105查證發送單位之正確電話，再以正確電話向募款單位確認有無募款活動。千萬不可單方聽信電話、簡訊、電子郵件通知就匯款。</w:t>
      </w:r>
    </w:p>
    <w:p w:rsidR="00FB3285" w:rsidRPr="00663291" w:rsidRDefault="00FB3285" w:rsidP="00FB3285">
      <w:pPr>
        <w:pStyle w:val="a7"/>
        <w:widowControl/>
        <w:numPr>
          <w:ilvl w:val="0"/>
          <w:numId w:val="3"/>
        </w:numPr>
        <w:spacing w:before="150" w:after="90" w:line="500" w:lineRule="exact"/>
        <w:ind w:leftChars="0" w:left="1361" w:hanging="567"/>
        <w:rPr>
          <w:rFonts w:ascii="標楷體" w:eastAsia="標楷體" w:hAnsi="標楷體" w:cs="新細明體"/>
          <w:kern w:val="0"/>
          <w:sz w:val="32"/>
          <w:szCs w:val="32"/>
        </w:rPr>
      </w:pPr>
      <w:r w:rsidRPr="00663291">
        <w:rPr>
          <w:rFonts w:ascii="標楷體" w:eastAsia="標楷體" w:hAnsi="標楷體" w:cs="Times New Roman" w:hint="eastAsia"/>
          <w:bCs/>
          <w:sz w:val="32"/>
          <w:szCs w:val="32"/>
        </w:rPr>
        <w:t>救災團體一定是以團體名稱開立帳戶，因此匯款帳戶若是個人姓名即為詐騙。</w:t>
      </w:r>
    </w:p>
    <w:p w:rsidR="00FB3285" w:rsidRPr="00663291" w:rsidRDefault="00FB3285" w:rsidP="00FB3285">
      <w:pPr>
        <w:pStyle w:val="a7"/>
        <w:widowControl/>
        <w:numPr>
          <w:ilvl w:val="0"/>
          <w:numId w:val="3"/>
        </w:numPr>
        <w:spacing w:before="150" w:after="90" w:line="500" w:lineRule="exact"/>
        <w:ind w:leftChars="0" w:left="1361" w:hanging="567"/>
        <w:rPr>
          <w:rFonts w:ascii="標楷體" w:eastAsia="標楷體" w:hAnsi="標楷體" w:cs="新細明體"/>
          <w:kern w:val="0"/>
          <w:sz w:val="32"/>
          <w:szCs w:val="32"/>
        </w:rPr>
      </w:pPr>
      <w:r w:rsidRPr="00663291">
        <w:rPr>
          <w:rFonts w:ascii="標楷體" w:eastAsia="標楷體" w:hAnsi="標楷體" w:cs="Times New Roman"/>
          <w:bCs/>
          <w:sz w:val="32"/>
          <w:szCs w:val="32"/>
        </w:rPr>
        <w:t>若在公共場所如菜市場、百貨公司、公園、馬路邊，遇有募款團體手拿捐款箱進行勸</w:t>
      </w:r>
      <w:proofErr w:type="gramStart"/>
      <w:r w:rsidRPr="00663291">
        <w:rPr>
          <w:rFonts w:ascii="標楷體" w:eastAsia="標楷體" w:hAnsi="標楷體" w:cs="Times New Roman"/>
          <w:bCs/>
          <w:sz w:val="32"/>
          <w:szCs w:val="32"/>
        </w:rPr>
        <w:t>募</w:t>
      </w:r>
      <w:proofErr w:type="gramEnd"/>
      <w:r w:rsidRPr="00663291">
        <w:rPr>
          <w:rFonts w:ascii="標楷體" w:eastAsia="標楷體" w:hAnsi="標楷體" w:cs="Times New Roman"/>
          <w:bCs/>
          <w:sz w:val="32"/>
          <w:szCs w:val="32"/>
        </w:rPr>
        <w:t>，請仔細辨識有</w:t>
      </w:r>
      <w:proofErr w:type="gramStart"/>
      <w:r w:rsidRPr="00663291">
        <w:rPr>
          <w:rFonts w:ascii="標楷體" w:eastAsia="標楷體" w:hAnsi="標楷體" w:cs="Times New Roman"/>
          <w:bCs/>
          <w:sz w:val="32"/>
          <w:szCs w:val="32"/>
        </w:rPr>
        <w:t>無配掛該</w:t>
      </w:r>
      <w:proofErr w:type="gramEnd"/>
      <w:r w:rsidRPr="00663291">
        <w:rPr>
          <w:rFonts w:ascii="標楷體" w:eastAsia="標楷體" w:hAnsi="標楷體" w:cs="Times New Roman"/>
          <w:bCs/>
          <w:sz w:val="32"/>
          <w:szCs w:val="32"/>
        </w:rPr>
        <w:t>團體附照片之工作證、內政部許可之登記文件，同時於捐款後要求開立收據，以避免歹徒假冒慈善團體名義沿街詐騙。</w:t>
      </w:r>
    </w:p>
    <w:p w:rsidR="00FB3285" w:rsidRPr="00363D65" w:rsidRDefault="00FB3285" w:rsidP="00FB3285">
      <w:pPr>
        <w:widowControl/>
        <w:spacing w:before="150" w:after="90" w:line="500" w:lineRule="exact"/>
        <w:rPr>
          <w:rFonts w:ascii="標楷體" w:eastAsia="標楷體" w:hAnsi="標楷體" w:cs="Times New Roman"/>
          <w:sz w:val="32"/>
          <w:szCs w:val="32"/>
        </w:rPr>
      </w:pPr>
      <w:r w:rsidRPr="004448BA">
        <w:rPr>
          <w:rFonts w:ascii="標楷體" w:eastAsia="標楷體" w:hAnsi="標楷體" w:cs="Times New Roman" w:hint="eastAsia"/>
          <w:b/>
          <w:bCs/>
          <w:sz w:val="32"/>
          <w:szCs w:val="32"/>
        </w:rPr>
        <w:t>二、預防方式</w:t>
      </w:r>
    </w:p>
    <w:p w:rsidR="00FB3285" w:rsidRPr="00363D65" w:rsidRDefault="00FB3285" w:rsidP="00FB3285">
      <w:pPr>
        <w:widowControl/>
        <w:spacing w:line="500" w:lineRule="exact"/>
        <w:ind w:left="641" w:hangingChars="200" w:hanging="641"/>
        <w:jc w:val="both"/>
        <w:rPr>
          <w:rFonts w:ascii="標楷體" w:eastAsia="標楷體" w:hAnsi="標楷體" w:cs="新細明體"/>
          <w:sz w:val="32"/>
          <w:szCs w:val="32"/>
        </w:rPr>
      </w:pPr>
      <w:r w:rsidRPr="004448BA">
        <w:rPr>
          <w:rFonts w:ascii="標楷體" w:eastAsia="標楷體" w:hAnsi="標楷體" w:cs="新細明體" w:hint="eastAsia"/>
          <w:b/>
          <w:bCs/>
          <w:sz w:val="32"/>
          <w:szCs w:val="32"/>
        </w:rPr>
        <w:t> </w:t>
      </w:r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Cs/>
          <w:sz w:val="32"/>
          <w:szCs w:val="32"/>
        </w:rPr>
        <w:t xml:space="preserve">  </w:t>
      </w:r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有</w:t>
      </w:r>
      <w:proofErr w:type="gramStart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鑑</w:t>
      </w:r>
      <w:proofErr w:type="gramEnd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於大陸已發生賑災詐騙案件，警政署將嚴密監控並加強預防因應作</w:t>
      </w:r>
      <w:r>
        <w:rPr>
          <w:rFonts w:ascii="標楷體" w:eastAsia="標楷體" w:hAnsi="標楷體" w:cs="新細明體" w:hint="eastAsia"/>
          <w:bCs/>
          <w:sz w:val="32"/>
          <w:szCs w:val="32"/>
        </w:rPr>
        <w:t xml:space="preserve"> </w:t>
      </w:r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為，民眾若接獲疑似詐騙簡訊可轉發「0911-511-111」至165反詐欺專</w:t>
      </w:r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lastRenderedPageBreak/>
        <w:t>線，警方於接獲簡訊內容後進行查證，若發現確屬募款團體發送，將迅速洽請相關單位避免使用簡訊勸</w:t>
      </w:r>
      <w:proofErr w:type="gramStart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募</w:t>
      </w:r>
      <w:proofErr w:type="gramEnd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，另若發現確屬詐騙簡訊，將從電信公司</w:t>
      </w:r>
      <w:proofErr w:type="gramStart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發訊端進行</w:t>
      </w:r>
      <w:proofErr w:type="gramEnd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攔截，用戶端即不會收到詐騙簡訊。同時藉此呼籲各公益慈善團體應避免使用「簡訊」、「電話」、「電子郵件」進行勸</w:t>
      </w:r>
      <w:proofErr w:type="gramStart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募</w:t>
      </w:r>
      <w:proofErr w:type="gramEnd"/>
      <w:r w:rsidRPr="00663291">
        <w:rPr>
          <w:rFonts w:ascii="標楷體" w:eastAsia="標楷體" w:hAnsi="標楷體" w:cs="新細明體" w:hint="eastAsia"/>
          <w:bCs/>
          <w:sz w:val="32"/>
          <w:szCs w:val="32"/>
        </w:rPr>
        <w:t>，並公開對外界說明，避免遭歹徒冒用進行詐騙。</w:t>
      </w:r>
    </w:p>
    <w:p w:rsidR="008E6658" w:rsidRPr="00FB3285" w:rsidRDefault="006E0231"/>
    <w:sectPr w:rsidR="008E6658" w:rsidRPr="00FB3285" w:rsidSect="00FB32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31" w:rsidRDefault="006E0231" w:rsidP="00FB3285">
      <w:r>
        <w:separator/>
      </w:r>
    </w:p>
  </w:endnote>
  <w:endnote w:type="continuationSeparator" w:id="0">
    <w:p w:rsidR="006E0231" w:rsidRDefault="006E0231" w:rsidP="00FB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31" w:rsidRDefault="006E0231" w:rsidP="00FB3285">
      <w:r>
        <w:separator/>
      </w:r>
    </w:p>
  </w:footnote>
  <w:footnote w:type="continuationSeparator" w:id="0">
    <w:p w:rsidR="006E0231" w:rsidRDefault="006E0231" w:rsidP="00FB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5F2"/>
    <w:multiLevelType w:val="hybridMultilevel"/>
    <w:tmpl w:val="9C063386"/>
    <w:lvl w:ilvl="0" w:tplc="F6E07E58">
      <w:start w:val="1"/>
      <w:numFmt w:val="taiwaneseCountingThousand"/>
      <w:lvlText w:val="〈%1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843D9"/>
    <w:multiLevelType w:val="hybridMultilevel"/>
    <w:tmpl w:val="41E445E6"/>
    <w:lvl w:ilvl="0" w:tplc="1CBCDD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8115D0"/>
    <w:multiLevelType w:val="hybridMultilevel"/>
    <w:tmpl w:val="00866B7C"/>
    <w:lvl w:ilvl="0" w:tplc="A15CDDBC">
      <w:start w:val="1"/>
      <w:numFmt w:val="decimal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285"/>
    <w:rsid w:val="00232E61"/>
    <w:rsid w:val="00272945"/>
    <w:rsid w:val="006E0231"/>
    <w:rsid w:val="00E46431"/>
    <w:rsid w:val="00F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32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3285"/>
    <w:rPr>
      <w:sz w:val="20"/>
      <w:szCs w:val="20"/>
    </w:rPr>
  </w:style>
  <w:style w:type="paragraph" w:styleId="a7">
    <w:name w:val="List Paragraph"/>
    <w:basedOn w:val="a"/>
    <w:uiPriority w:val="34"/>
    <w:qFormat/>
    <w:rsid w:val="00FB32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2022-08-25T00:12:00Z</dcterms:created>
  <dcterms:modified xsi:type="dcterms:W3CDTF">2022-08-25T00:12:00Z</dcterms:modified>
</cp:coreProperties>
</file>